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02" w:rsidRPr="00A54F47" w:rsidRDefault="00175DC8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A54F47">
        <w:rPr>
          <w:rFonts w:ascii="Times New Roman" w:hAnsi="Times New Roman" w:cs="Times New Roman"/>
          <w:sz w:val="28"/>
          <w:szCs w:val="28"/>
          <w:lang w:val="nb-NO"/>
        </w:rPr>
        <w:t xml:space="preserve">Erling Sandmo: </w:t>
      </w:r>
      <w:r w:rsidRPr="00A54F47">
        <w:rPr>
          <w:rFonts w:ascii="Times New Roman" w:hAnsi="Times New Roman" w:cs="Times New Roman"/>
          <w:i/>
          <w:sz w:val="28"/>
          <w:szCs w:val="28"/>
          <w:lang w:val="nb-NO"/>
        </w:rPr>
        <w:t>Tid for historie. En bok om historiske spørsmål</w:t>
      </w:r>
      <w:r w:rsidRPr="00A54F47">
        <w:rPr>
          <w:rFonts w:ascii="Times New Roman" w:hAnsi="Times New Roman" w:cs="Times New Roman"/>
          <w:sz w:val="28"/>
          <w:szCs w:val="28"/>
          <w:lang w:val="nb-NO"/>
        </w:rPr>
        <w:t>, Universitetsforlaget, Oslo, 2015, 238</w:t>
      </w:r>
      <w:r w:rsidR="00C91923" w:rsidRPr="00A54F47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A54F47">
        <w:rPr>
          <w:rFonts w:ascii="Times New Roman" w:hAnsi="Times New Roman" w:cs="Times New Roman"/>
          <w:sz w:val="28"/>
          <w:szCs w:val="28"/>
          <w:lang w:val="nb-NO"/>
        </w:rPr>
        <w:t>s.</w:t>
      </w:r>
    </w:p>
    <w:p w:rsidR="00C91923" w:rsidRPr="002739A0" w:rsidRDefault="00C91923">
      <w:pPr>
        <w:rPr>
          <w:rFonts w:ascii="Times New Roman" w:hAnsi="Times New Roman" w:cs="Times New Roman"/>
          <w:sz w:val="28"/>
          <w:szCs w:val="28"/>
        </w:rPr>
      </w:pPr>
      <w:r w:rsidRPr="002739A0">
        <w:rPr>
          <w:rFonts w:ascii="Times New Roman" w:hAnsi="Times New Roman" w:cs="Times New Roman"/>
          <w:sz w:val="28"/>
          <w:szCs w:val="28"/>
        </w:rPr>
        <w:t xml:space="preserve">Norsk historieteori og historiografi bar i mange år </w:t>
      </w:r>
      <w:r w:rsidR="00C13662" w:rsidRPr="002739A0">
        <w:rPr>
          <w:rFonts w:ascii="Times New Roman" w:hAnsi="Times New Roman" w:cs="Times New Roman"/>
          <w:sz w:val="28"/>
          <w:szCs w:val="28"/>
        </w:rPr>
        <w:t xml:space="preserve">især </w:t>
      </w:r>
      <w:r w:rsidRPr="002739A0">
        <w:rPr>
          <w:rFonts w:ascii="Times New Roman" w:hAnsi="Times New Roman" w:cs="Times New Roman"/>
          <w:sz w:val="28"/>
          <w:szCs w:val="28"/>
        </w:rPr>
        <w:t>præg af Ottar Dahls</w:t>
      </w:r>
      <w:r w:rsidR="002739A0">
        <w:rPr>
          <w:rFonts w:ascii="Times New Roman" w:hAnsi="Times New Roman" w:cs="Times New Roman"/>
          <w:sz w:val="28"/>
          <w:szCs w:val="28"/>
        </w:rPr>
        <w:t xml:space="preserve"> </w:t>
      </w:r>
      <w:r w:rsidR="00780B37">
        <w:rPr>
          <w:rFonts w:ascii="Times New Roman" w:hAnsi="Times New Roman" w:cs="Times New Roman"/>
          <w:sz w:val="28"/>
          <w:szCs w:val="28"/>
        </w:rPr>
        <w:t>virke</w:t>
      </w:r>
      <w:r w:rsidRPr="002739A0">
        <w:rPr>
          <w:rFonts w:ascii="Times New Roman" w:hAnsi="Times New Roman" w:cs="Times New Roman"/>
          <w:sz w:val="28"/>
          <w:szCs w:val="28"/>
        </w:rPr>
        <w:t xml:space="preserve">. Det må formentlig også tilskrives hans </w:t>
      </w:r>
      <w:r w:rsidR="00780B37">
        <w:rPr>
          <w:rFonts w:ascii="Times New Roman" w:hAnsi="Times New Roman" w:cs="Times New Roman"/>
          <w:sz w:val="28"/>
          <w:szCs w:val="28"/>
        </w:rPr>
        <w:t>indsats</w:t>
      </w:r>
      <w:r w:rsidRPr="002739A0">
        <w:rPr>
          <w:rFonts w:ascii="Times New Roman" w:hAnsi="Times New Roman" w:cs="Times New Roman"/>
          <w:sz w:val="28"/>
          <w:szCs w:val="28"/>
        </w:rPr>
        <w:t>, at tre af professorerne ved Universitet</w:t>
      </w:r>
      <w:r w:rsidR="0098188B">
        <w:rPr>
          <w:rFonts w:ascii="Times New Roman" w:hAnsi="Times New Roman" w:cs="Times New Roman"/>
          <w:sz w:val="28"/>
          <w:szCs w:val="28"/>
        </w:rPr>
        <w:t>et</w:t>
      </w:r>
      <w:r w:rsidRPr="002739A0">
        <w:rPr>
          <w:rFonts w:ascii="Times New Roman" w:hAnsi="Times New Roman" w:cs="Times New Roman"/>
          <w:sz w:val="28"/>
          <w:szCs w:val="28"/>
        </w:rPr>
        <w:t xml:space="preserve"> i Oslo – Knut </w:t>
      </w:r>
      <w:proofErr w:type="spellStart"/>
      <w:r w:rsidRPr="002739A0">
        <w:rPr>
          <w:rFonts w:ascii="Times New Roman" w:hAnsi="Times New Roman" w:cs="Times New Roman"/>
          <w:sz w:val="28"/>
          <w:szCs w:val="28"/>
        </w:rPr>
        <w:t>Kjeldstadli</w:t>
      </w:r>
      <w:proofErr w:type="spellEnd"/>
      <w:r w:rsidRPr="002739A0">
        <w:rPr>
          <w:rFonts w:ascii="Times New Roman" w:hAnsi="Times New Roman" w:cs="Times New Roman"/>
          <w:sz w:val="28"/>
          <w:szCs w:val="28"/>
        </w:rPr>
        <w:t xml:space="preserve">, Jan Eivind Myhre og Erling </w:t>
      </w:r>
      <w:proofErr w:type="spellStart"/>
      <w:r w:rsidRPr="002739A0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Pr="002739A0">
        <w:rPr>
          <w:rFonts w:ascii="Times New Roman" w:hAnsi="Times New Roman" w:cs="Times New Roman"/>
          <w:sz w:val="28"/>
          <w:szCs w:val="28"/>
        </w:rPr>
        <w:t xml:space="preserve"> – har følt sig </w:t>
      </w:r>
      <w:r w:rsidR="002739A0">
        <w:rPr>
          <w:rFonts w:ascii="Times New Roman" w:hAnsi="Times New Roman" w:cs="Times New Roman"/>
          <w:sz w:val="28"/>
          <w:szCs w:val="28"/>
        </w:rPr>
        <w:t xml:space="preserve">foranlediget </w:t>
      </w:r>
      <w:r w:rsidRPr="002739A0">
        <w:rPr>
          <w:rFonts w:ascii="Times New Roman" w:hAnsi="Times New Roman" w:cs="Times New Roman"/>
          <w:sz w:val="28"/>
          <w:szCs w:val="28"/>
        </w:rPr>
        <w:t xml:space="preserve">til at udgive </w:t>
      </w:r>
      <w:r w:rsidR="007D562B" w:rsidRPr="002739A0">
        <w:rPr>
          <w:rFonts w:ascii="Times New Roman" w:hAnsi="Times New Roman" w:cs="Times New Roman"/>
          <w:sz w:val="28"/>
          <w:szCs w:val="28"/>
        </w:rPr>
        <w:t xml:space="preserve">hver sin </w:t>
      </w:r>
      <w:r w:rsidRPr="002739A0">
        <w:rPr>
          <w:rFonts w:ascii="Times New Roman" w:hAnsi="Times New Roman" w:cs="Times New Roman"/>
          <w:sz w:val="28"/>
          <w:szCs w:val="28"/>
        </w:rPr>
        <w:t xml:space="preserve">historieteoretisk grundbog, Men hvor </w:t>
      </w:r>
      <w:proofErr w:type="spellStart"/>
      <w:r w:rsidRPr="002739A0">
        <w:rPr>
          <w:rFonts w:ascii="Times New Roman" w:hAnsi="Times New Roman" w:cs="Times New Roman"/>
          <w:sz w:val="28"/>
          <w:szCs w:val="28"/>
        </w:rPr>
        <w:t>Kjeldstadlis</w:t>
      </w:r>
      <w:proofErr w:type="spellEnd"/>
      <w:r w:rsidRPr="0027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62B" w:rsidRPr="002739A0">
        <w:rPr>
          <w:rFonts w:ascii="Times New Roman" w:hAnsi="Times New Roman" w:cs="Times New Roman"/>
          <w:i/>
          <w:sz w:val="28"/>
          <w:szCs w:val="28"/>
        </w:rPr>
        <w:t>Fortida</w:t>
      </w:r>
      <w:proofErr w:type="spellEnd"/>
      <w:r w:rsidR="007D562B" w:rsidRPr="002739A0">
        <w:rPr>
          <w:rFonts w:ascii="Times New Roman" w:hAnsi="Times New Roman" w:cs="Times New Roman"/>
          <w:i/>
          <w:sz w:val="28"/>
          <w:szCs w:val="28"/>
        </w:rPr>
        <w:t xml:space="preserve"> er ikke </w:t>
      </w:r>
      <w:proofErr w:type="spellStart"/>
      <w:r w:rsidR="007D562B" w:rsidRPr="002739A0">
        <w:rPr>
          <w:rFonts w:ascii="Times New Roman" w:hAnsi="Times New Roman" w:cs="Times New Roman"/>
          <w:i/>
          <w:sz w:val="28"/>
          <w:szCs w:val="28"/>
        </w:rPr>
        <w:t>hva</w:t>
      </w:r>
      <w:proofErr w:type="spellEnd"/>
      <w:r w:rsidR="007D562B" w:rsidRPr="002739A0">
        <w:rPr>
          <w:rFonts w:ascii="Times New Roman" w:hAnsi="Times New Roman" w:cs="Times New Roman"/>
          <w:i/>
          <w:sz w:val="28"/>
          <w:szCs w:val="28"/>
        </w:rPr>
        <w:t xml:space="preserve"> den en gang var </w:t>
      </w:r>
      <w:r w:rsidR="007D562B" w:rsidRPr="002739A0">
        <w:rPr>
          <w:rFonts w:ascii="Times New Roman" w:hAnsi="Times New Roman" w:cs="Times New Roman"/>
          <w:sz w:val="28"/>
          <w:szCs w:val="28"/>
        </w:rPr>
        <w:t>(1992) mestendels lå i forlængelse af Dahl</w:t>
      </w:r>
      <w:r w:rsidR="0098188B">
        <w:rPr>
          <w:rFonts w:ascii="Times New Roman" w:hAnsi="Times New Roman" w:cs="Times New Roman"/>
          <w:sz w:val="28"/>
          <w:szCs w:val="28"/>
        </w:rPr>
        <w:t>s</w:t>
      </w:r>
      <w:r w:rsidR="007D562B" w:rsidRPr="002739A0">
        <w:rPr>
          <w:rFonts w:ascii="Times New Roman" w:hAnsi="Times New Roman" w:cs="Times New Roman"/>
          <w:sz w:val="28"/>
          <w:szCs w:val="28"/>
        </w:rPr>
        <w:t xml:space="preserve"> empirisk-analytiske tilgang, </w:t>
      </w:r>
      <w:r w:rsidR="00780B37">
        <w:rPr>
          <w:rFonts w:ascii="Times New Roman" w:hAnsi="Times New Roman" w:cs="Times New Roman"/>
          <w:sz w:val="28"/>
          <w:szCs w:val="28"/>
        </w:rPr>
        <w:t xml:space="preserve">udgør </w:t>
      </w:r>
      <w:r w:rsidR="007D562B" w:rsidRPr="002739A0">
        <w:rPr>
          <w:rFonts w:ascii="Times New Roman" w:hAnsi="Times New Roman" w:cs="Times New Roman"/>
          <w:sz w:val="28"/>
          <w:szCs w:val="28"/>
        </w:rPr>
        <w:t xml:space="preserve">Sandmos nye bog </w:t>
      </w:r>
      <w:r w:rsidR="007D562B" w:rsidRPr="002739A0">
        <w:rPr>
          <w:rFonts w:ascii="Times New Roman" w:hAnsi="Times New Roman" w:cs="Times New Roman"/>
          <w:i/>
          <w:sz w:val="28"/>
          <w:szCs w:val="28"/>
        </w:rPr>
        <w:t xml:space="preserve">Tid for historie </w:t>
      </w:r>
      <w:r w:rsidR="007D562B" w:rsidRPr="002739A0">
        <w:rPr>
          <w:rFonts w:ascii="Times New Roman" w:hAnsi="Times New Roman" w:cs="Times New Roman"/>
          <w:sz w:val="28"/>
          <w:szCs w:val="28"/>
        </w:rPr>
        <w:t>(2015) e</w:t>
      </w:r>
      <w:r w:rsidR="00780B37">
        <w:rPr>
          <w:rFonts w:ascii="Times New Roman" w:hAnsi="Times New Roman" w:cs="Times New Roman"/>
          <w:sz w:val="28"/>
          <w:szCs w:val="28"/>
        </w:rPr>
        <w:t>t</w:t>
      </w:r>
      <w:r w:rsidR="007D562B" w:rsidRPr="002739A0">
        <w:rPr>
          <w:rFonts w:ascii="Times New Roman" w:hAnsi="Times New Roman" w:cs="Times New Roman"/>
          <w:sz w:val="28"/>
          <w:szCs w:val="28"/>
        </w:rPr>
        <w:t xml:space="preserve"> opbrud i forhold til den </w:t>
      </w:r>
      <w:r w:rsidR="00E55BB7" w:rsidRPr="002739A0">
        <w:rPr>
          <w:rFonts w:ascii="Times New Roman" w:hAnsi="Times New Roman" w:cs="Times New Roman"/>
          <w:sz w:val="28"/>
          <w:szCs w:val="28"/>
        </w:rPr>
        <w:t xml:space="preserve">fremherskende </w:t>
      </w:r>
      <w:r w:rsidR="007D562B" w:rsidRPr="002739A0">
        <w:rPr>
          <w:rFonts w:ascii="Times New Roman" w:hAnsi="Times New Roman" w:cs="Times New Roman"/>
          <w:sz w:val="28"/>
          <w:szCs w:val="28"/>
        </w:rPr>
        <w:t>tradition</w:t>
      </w:r>
      <w:r w:rsidR="00A54F47" w:rsidRPr="002739A0">
        <w:rPr>
          <w:rFonts w:ascii="Times New Roman" w:hAnsi="Times New Roman" w:cs="Times New Roman"/>
          <w:sz w:val="28"/>
          <w:szCs w:val="28"/>
        </w:rPr>
        <w:t xml:space="preserve"> i Norge</w:t>
      </w:r>
      <w:r w:rsidR="007D562B" w:rsidRPr="00273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16B" w:rsidRPr="00051ED7" w:rsidRDefault="00E22F7F">
      <w:pPr>
        <w:rPr>
          <w:rFonts w:ascii="Times New Roman" w:hAnsi="Times New Roman" w:cs="Times New Roman"/>
          <w:sz w:val="28"/>
          <w:szCs w:val="28"/>
        </w:rPr>
      </w:pPr>
      <w:r w:rsidRPr="00780B37">
        <w:rPr>
          <w:rFonts w:ascii="Times New Roman" w:hAnsi="Times New Roman" w:cs="Times New Roman"/>
          <w:sz w:val="28"/>
          <w:szCs w:val="28"/>
        </w:rPr>
        <w:t>Bog</w:t>
      </w:r>
      <w:r w:rsidR="007D562B" w:rsidRPr="00780B37">
        <w:rPr>
          <w:rFonts w:ascii="Times New Roman" w:hAnsi="Times New Roman" w:cs="Times New Roman"/>
          <w:sz w:val="28"/>
          <w:szCs w:val="28"/>
        </w:rPr>
        <w:t>en præsenteres på bagside</w:t>
      </w:r>
      <w:r w:rsidR="00A661A3" w:rsidRPr="00780B37">
        <w:rPr>
          <w:rFonts w:ascii="Times New Roman" w:hAnsi="Times New Roman" w:cs="Times New Roman"/>
          <w:sz w:val="28"/>
          <w:szCs w:val="28"/>
        </w:rPr>
        <w:t>n</w:t>
      </w:r>
      <w:r w:rsidR="007D562B" w:rsidRPr="00780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62B" w:rsidRPr="00780B37">
        <w:rPr>
          <w:rFonts w:ascii="Times New Roman" w:hAnsi="Times New Roman" w:cs="Times New Roman"/>
          <w:sz w:val="28"/>
          <w:szCs w:val="28"/>
        </w:rPr>
        <w:t>som «en</w:t>
      </w:r>
      <w:proofErr w:type="gramEnd"/>
      <w:r w:rsidR="007D562B" w:rsidRPr="0078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62B" w:rsidRPr="00780B37">
        <w:rPr>
          <w:rFonts w:ascii="Times New Roman" w:hAnsi="Times New Roman" w:cs="Times New Roman"/>
          <w:sz w:val="28"/>
          <w:szCs w:val="28"/>
        </w:rPr>
        <w:t>innføring</w:t>
      </w:r>
      <w:proofErr w:type="spellEnd"/>
      <w:r w:rsidR="007D562B" w:rsidRPr="00780B37">
        <w:rPr>
          <w:rFonts w:ascii="Times New Roman" w:hAnsi="Times New Roman" w:cs="Times New Roman"/>
          <w:sz w:val="28"/>
          <w:szCs w:val="28"/>
        </w:rPr>
        <w:t xml:space="preserve"> i historiefagets historie, metode og teori» og afslutningsvis som «en historisk </w:t>
      </w:r>
      <w:proofErr w:type="spellStart"/>
      <w:r w:rsidR="007D562B" w:rsidRPr="00780B37">
        <w:rPr>
          <w:rFonts w:ascii="Times New Roman" w:hAnsi="Times New Roman" w:cs="Times New Roman"/>
          <w:sz w:val="28"/>
          <w:szCs w:val="28"/>
        </w:rPr>
        <w:t>drøfting</w:t>
      </w:r>
      <w:proofErr w:type="spellEnd"/>
      <w:r w:rsidR="007D562B" w:rsidRPr="00780B37">
        <w:rPr>
          <w:rFonts w:ascii="Times New Roman" w:hAnsi="Times New Roman" w:cs="Times New Roman"/>
          <w:sz w:val="28"/>
          <w:szCs w:val="28"/>
        </w:rPr>
        <w:t xml:space="preserve"> av </w:t>
      </w:r>
      <w:proofErr w:type="spellStart"/>
      <w:r w:rsidR="007D562B" w:rsidRPr="00780B37">
        <w:rPr>
          <w:rFonts w:ascii="Times New Roman" w:hAnsi="Times New Roman" w:cs="Times New Roman"/>
          <w:sz w:val="28"/>
          <w:szCs w:val="28"/>
        </w:rPr>
        <w:t>hva</w:t>
      </w:r>
      <w:proofErr w:type="spellEnd"/>
      <w:r w:rsidR="007D562B" w:rsidRPr="00780B37">
        <w:rPr>
          <w:rFonts w:ascii="Times New Roman" w:hAnsi="Times New Roman" w:cs="Times New Roman"/>
          <w:sz w:val="28"/>
          <w:szCs w:val="28"/>
        </w:rPr>
        <w:t xml:space="preserve"> historie kan sies å være nå» (s.215). </w:t>
      </w:r>
      <w:r w:rsidR="007D562B" w:rsidRPr="00A54F47">
        <w:rPr>
          <w:rFonts w:ascii="Times New Roman" w:hAnsi="Times New Roman" w:cs="Times New Roman"/>
          <w:sz w:val="28"/>
          <w:szCs w:val="28"/>
        </w:rPr>
        <w:t>Det er</w:t>
      </w:r>
      <w:r w:rsidRPr="00A54F47">
        <w:rPr>
          <w:rFonts w:ascii="Times New Roman" w:hAnsi="Times New Roman" w:cs="Times New Roman"/>
          <w:sz w:val="28"/>
          <w:szCs w:val="28"/>
        </w:rPr>
        <w:t xml:space="preserve"> </w:t>
      </w:r>
      <w:r w:rsidR="007D562B" w:rsidRPr="00A54F47">
        <w:rPr>
          <w:rFonts w:ascii="Times New Roman" w:hAnsi="Times New Roman" w:cs="Times New Roman"/>
          <w:sz w:val="28"/>
          <w:szCs w:val="28"/>
        </w:rPr>
        <w:t>ikke ligetil at angive den teor</w:t>
      </w:r>
      <w:r w:rsidR="00FA1064" w:rsidRPr="00A54F47">
        <w:rPr>
          <w:rFonts w:ascii="Times New Roman" w:hAnsi="Times New Roman" w:cs="Times New Roman"/>
          <w:sz w:val="28"/>
          <w:szCs w:val="28"/>
        </w:rPr>
        <w:t>i</w:t>
      </w:r>
      <w:r w:rsidR="007D562B" w:rsidRPr="00A54F47">
        <w:rPr>
          <w:rFonts w:ascii="Times New Roman" w:hAnsi="Times New Roman" w:cs="Times New Roman"/>
          <w:sz w:val="28"/>
          <w:szCs w:val="28"/>
        </w:rPr>
        <w:t xml:space="preserve">position, ud fra hvilken </w:t>
      </w:r>
      <w:r w:rsidR="00FA1064" w:rsidRPr="00A54F47">
        <w:rPr>
          <w:rFonts w:ascii="Times New Roman" w:hAnsi="Times New Roman" w:cs="Times New Roman"/>
          <w:sz w:val="28"/>
          <w:szCs w:val="28"/>
        </w:rPr>
        <w:t>d</w:t>
      </w:r>
      <w:r w:rsidR="007D562B" w:rsidRPr="00A54F47">
        <w:rPr>
          <w:rFonts w:ascii="Times New Roman" w:hAnsi="Times New Roman" w:cs="Times New Roman"/>
          <w:sz w:val="28"/>
          <w:szCs w:val="28"/>
        </w:rPr>
        <w:t xml:space="preserve">en er </w:t>
      </w:r>
      <w:r w:rsidR="00A661A3" w:rsidRPr="00A54F47">
        <w:rPr>
          <w:rFonts w:ascii="Times New Roman" w:hAnsi="Times New Roman" w:cs="Times New Roman"/>
          <w:sz w:val="28"/>
          <w:szCs w:val="28"/>
        </w:rPr>
        <w:t xml:space="preserve">skrevet. </w:t>
      </w:r>
      <w:r w:rsidR="00A661A3" w:rsidRPr="002739A0">
        <w:rPr>
          <w:rFonts w:ascii="Times New Roman" w:hAnsi="Times New Roman" w:cs="Times New Roman"/>
          <w:sz w:val="28"/>
          <w:szCs w:val="28"/>
        </w:rPr>
        <w:t xml:space="preserve">Der er dem, der </w:t>
      </w:r>
      <w:r w:rsidR="000B516B" w:rsidRPr="002739A0">
        <w:rPr>
          <w:rFonts w:ascii="Times New Roman" w:hAnsi="Times New Roman" w:cs="Times New Roman"/>
          <w:sz w:val="28"/>
          <w:szCs w:val="28"/>
        </w:rPr>
        <w:t xml:space="preserve">anser </w:t>
      </w:r>
      <w:proofErr w:type="spellStart"/>
      <w:r w:rsidR="00A661A3" w:rsidRPr="002739A0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A661A3" w:rsidRPr="002739A0">
        <w:rPr>
          <w:rFonts w:ascii="Times New Roman" w:hAnsi="Times New Roman" w:cs="Times New Roman"/>
          <w:sz w:val="28"/>
          <w:szCs w:val="28"/>
        </w:rPr>
        <w:t xml:space="preserve"> </w:t>
      </w:r>
      <w:r w:rsidR="000B516B" w:rsidRPr="002739A0">
        <w:rPr>
          <w:rFonts w:ascii="Times New Roman" w:hAnsi="Times New Roman" w:cs="Times New Roman"/>
          <w:sz w:val="28"/>
          <w:szCs w:val="28"/>
        </w:rPr>
        <w:t xml:space="preserve">for at være </w:t>
      </w:r>
      <w:r w:rsidR="00A661A3" w:rsidRPr="002739A0">
        <w:rPr>
          <w:rFonts w:ascii="Times New Roman" w:hAnsi="Times New Roman" w:cs="Times New Roman"/>
          <w:sz w:val="28"/>
          <w:szCs w:val="28"/>
        </w:rPr>
        <w:t xml:space="preserve">postmodernist, men den betegnelse vil han ikke selv hæfte på sig. </w:t>
      </w:r>
      <w:r w:rsidR="00A54F47" w:rsidRPr="00A54F47">
        <w:rPr>
          <w:rFonts w:ascii="Times New Roman" w:hAnsi="Times New Roman" w:cs="Times New Roman"/>
          <w:sz w:val="28"/>
          <w:szCs w:val="28"/>
        </w:rPr>
        <w:t xml:space="preserve">Men der findes i </w:t>
      </w:r>
      <w:r w:rsidR="00A661A3" w:rsidRPr="00051ED7">
        <w:rPr>
          <w:rFonts w:ascii="Times New Roman" w:hAnsi="Times New Roman" w:cs="Times New Roman"/>
          <w:sz w:val="28"/>
          <w:szCs w:val="28"/>
        </w:rPr>
        <w:t>bogen teoretiske markering</w:t>
      </w:r>
      <w:r w:rsidR="00FA1064" w:rsidRPr="00051ED7">
        <w:rPr>
          <w:rFonts w:ascii="Times New Roman" w:hAnsi="Times New Roman" w:cs="Times New Roman"/>
          <w:sz w:val="28"/>
          <w:szCs w:val="28"/>
        </w:rPr>
        <w:t>er</w:t>
      </w:r>
      <w:r w:rsidR="000B516B" w:rsidRPr="00051ED7">
        <w:rPr>
          <w:rFonts w:ascii="Times New Roman" w:hAnsi="Times New Roman" w:cs="Times New Roman"/>
          <w:sz w:val="28"/>
          <w:szCs w:val="28"/>
        </w:rPr>
        <w:t xml:space="preserve"> </w:t>
      </w:r>
      <w:r w:rsidR="00A661A3" w:rsidRPr="00051ED7">
        <w:rPr>
          <w:rFonts w:ascii="Times New Roman" w:hAnsi="Times New Roman" w:cs="Times New Roman"/>
          <w:sz w:val="28"/>
          <w:szCs w:val="28"/>
        </w:rPr>
        <w:t>pege</w:t>
      </w:r>
      <w:r w:rsidR="000B516B" w:rsidRPr="00051ED7">
        <w:rPr>
          <w:rFonts w:ascii="Times New Roman" w:hAnsi="Times New Roman" w:cs="Times New Roman"/>
          <w:sz w:val="28"/>
          <w:szCs w:val="28"/>
        </w:rPr>
        <w:t xml:space="preserve">nde </w:t>
      </w:r>
      <w:r w:rsidR="00A661A3" w:rsidRPr="00051ED7">
        <w:rPr>
          <w:rFonts w:ascii="Times New Roman" w:hAnsi="Times New Roman" w:cs="Times New Roman"/>
          <w:sz w:val="28"/>
          <w:szCs w:val="28"/>
        </w:rPr>
        <w:t xml:space="preserve">i delvis forskellige retninger. </w:t>
      </w:r>
      <w:r w:rsidR="00051ED7">
        <w:rPr>
          <w:rFonts w:ascii="Times New Roman" w:hAnsi="Times New Roman" w:cs="Times New Roman"/>
          <w:sz w:val="28"/>
          <w:szCs w:val="28"/>
        </w:rPr>
        <w:t xml:space="preserve">Flere </w:t>
      </w:r>
      <w:r w:rsidR="00A54F47">
        <w:rPr>
          <w:rFonts w:ascii="Times New Roman" w:hAnsi="Times New Roman" w:cs="Times New Roman"/>
          <w:sz w:val="28"/>
          <w:szCs w:val="28"/>
        </w:rPr>
        <w:t xml:space="preserve">indledende </w:t>
      </w:r>
      <w:r w:rsidR="00FA1064" w:rsidRPr="00051ED7">
        <w:rPr>
          <w:rFonts w:ascii="Times New Roman" w:hAnsi="Times New Roman" w:cs="Times New Roman"/>
          <w:sz w:val="28"/>
          <w:szCs w:val="28"/>
        </w:rPr>
        <w:t xml:space="preserve">formuleringer tyder </w:t>
      </w:r>
      <w:r w:rsidR="00780B37">
        <w:rPr>
          <w:rFonts w:ascii="Times New Roman" w:hAnsi="Times New Roman" w:cs="Times New Roman"/>
          <w:sz w:val="28"/>
          <w:szCs w:val="28"/>
        </w:rPr>
        <w:t xml:space="preserve">på et afsæt </w:t>
      </w:r>
      <w:r w:rsidR="00FA1064" w:rsidRPr="00051ED7">
        <w:rPr>
          <w:rFonts w:ascii="Times New Roman" w:hAnsi="Times New Roman" w:cs="Times New Roman"/>
          <w:sz w:val="28"/>
          <w:szCs w:val="28"/>
        </w:rPr>
        <w:t xml:space="preserve">i en hermeneutisk-historistisk tænkemåde, sidenhen optræder </w:t>
      </w:r>
      <w:proofErr w:type="spellStart"/>
      <w:r w:rsidR="00FA1064" w:rsidRPr="00051ED7">
        <w:rPr>
          <w:rFonts w:ascii="Times New Roman" w:hAnsi="Times New Roman" w:cs="Times New Roman"/>
          <w:sz w:val="28"/>
          <w:szCs w:val="28"/>
        </w:rPr>
        <w:t>Hayden</w:t>
      </w:r>
      <w:proofErr w:type="spellEnd"/>
      <w:r w:rsidR="00FA1064" w:rsidRPr="00051ED7">
        <w:rPr>
          <w:rFonts w:ascii="Times New Roman" w:hAnsi="Times New Roman" w:cs="Times New Roman"/>
          <w:sz w:val="28"/>
          <w:szCs w:val="28"/>
        </w:rPr>
        <w:t xml:space="preserve"> White og Frank Ankersmit (s.186f) som 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centrale </w:t>
      </w:r>
      <w:r w:rsidR="00FA1064" w:rsidRPr="00051ED7">
        <w:rPr>
          <w:rFonts w:ascii="Times New Roman" w:hAnsi="Times New Roman" w:cs="Times New Roman"/>
          <w:sz w:val="28"/>
          <w:szCs w:val="28"/>
        </w:rPr>
        <w:t xml:space="preserve">inspirationskilder, og afslutningsvis </w:t>
      </w:r>
      <w:r w:rsidR="000B516B" w:rsidRPr="00051ED7">
        <w:rPr>
          <w:rFonts w:ascii="Times New Roman" w:hAnsi="Times New Roman" w:cs="Times New Roman"/>
          <w:sz w:val="28"/>
          <w:szCs w:val="28"/>
        </w:rPr>
        <w:t xml:space="preserve">tilslutter </w:t>
      </w:r>
      <w:proofErr w:type="spellStart"/>
      <w:r w:rsidR="000B516B" w:rsidRPr="00051ED7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0B516B" w:rsidRPr="00051ED7">
        <w:rPr>
          <w:rFonts w:ascii="Times New Roman" w:hAnsi="Times New Roman" w:cs="Times New Roman"/>
          <w:sz w:val="28"/>
          <w:szCs w:val="28"/>
        </w:rPr>
        <w:t xml:space="preserve"> sig Friedrich Nietzsche og Michel Foucaults genealogiske historieforståelse</w:t>
      </w:r>
      <w:r w:rsidR="00E55BB7" w:rsidRPr="00051ED7">
        <w:rPr>
          <w:rFonts w:ascii="Times New Roman" w:hAnsi="Times New Roman" w:cs="Times New Roman"/>
          <w:sz w:val="28"/>
          <w:szCs w:val="28"/>
        </w:rPr>
        <w:t xml:space="preserve"> (s.218f)</w:t>
      </w:r>
      <w:r w:rsidR="000B516B" w:rsidRPr="00051ED7">
        <w:rPr>
          <w:rFonts w:ascii="Times New Roman" w:hAnsi="Times New Roman" w:cs="Times New Roman"/>
          <w:sz w:val="28"/>
          <w:szCs w:val="28"/>
        </w:rPr>
        <w:t>.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 Men samtidigt fastholder han, at </w:t>
      </w:r>
      <w:r w:rsidR="00051ED7">
        <w:rPr>
          <w:rFonts w:ascii="Times New Roman" w:hAnsi="Times New Roman" w:cs="Times New Roman"/>
          <w:sz w:val="28"/>
          <w:szCs w:val="28"/>
        </w:rPr>
        <w:t>”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kildekritikken (...) er </w:t>
      </w:r>
      <w:proofErr w:type="spellStart"/>
      <w:r w:rsidR="000510F6" w:rsidRPr="00051ED7">
        <w:rPr>
          <w:rFonts w:ascii="Times New Roman" w:hAnsi="Times New Roman" w:cs="Times New Roman"/>
          <w:sz w:val="28"/>
          <w:szCs w:val="28"/>
        </w:rPr>
        <w:t>grunnlaget</w:t>
      </w:r>
      <w:proofErr w:type="spellEnd"/>
      <w:r w:rsidR="000510F6" w:rsidRPr="00051ED7">
        <w:rPr>
          <w:rFonts w:ascii="Times New Roman" w:hAnsi="Times New Roman" w:cs="Times New Roman"/>
          <w:sz w:val="28"/>
          <w:szCs w:val="28"/>
        </w:rPr>
        <w:t xml:space="preserve"> for hele fagets </w:t>
      </w:r>
      <w:proofErr w:type="gramStart"/>
      <w:r w:rsidR="000510F6" w:rsidRPr="00051ED7">
        <w:rPr>
          <w:rFonts w:ascii="Times New Roman" w:hAnsi="Times New Roman" w:cs="Times New Roman"/>
          <w:sz w:val="28"/>
          <w:szCs w:val="28"/>
        </w:rPr>
        <w:t>metodelære»</w:t>
      </w:r>
      <w:proofErr w:type="gramEnd"/>
      <w:r w:rsidR="000510F6" w:rsidRPr="00051ED7">
        <w:rPr>
          <w:rFonts w:ascii="Times New Roman" w:hAnsi="Times New Roman" w:cs="Times New Roman"/>
          <w:sz w:val="28"/>
          <w:szCs w:val="28"/>
        </w:rPr>
        <w:t xml:space="preserve">(s.14). </w:t>
      </w:r>
    </w:p>
    <w:p w:rsidR="007729C2" w:rsidRDefault="000B516B">
      <w:pPr>
        <w:rPr>
          <w:rFonts w:ascii="Times New Roman" w:hAnsi="Times New Roman" w:cs="Times New Roman"/>
          <w:sz w:val="28"/>
          <w:szCs w:val="28"/>
        </w:rPr>
      </w:pPr>
      <w:r w:rsidRPr="00051ED7">
        <w:rPr>
          <w:rFonts w:ascii="Times New Roman" w:hAnsi="Times New Roman" w:cs="Times New Roman"/>
          <w:sz w:val="28"/>
          <w:szCs w:val="28"/>
        </w:rPr>
        <w:t xml:space="preserve">Bogen er opbygget på en enkel og regelret måde. </w:t>
      </w:r>
      <w:r w:rsidR="00E55BB7" w:rsidRPr="00051ED7">
        <w:rPr>
          <w:rFonts w:ascii="Times New Roman" w:hAnsi="Times New Roman" w:cs="Times New Roman"/>
          <w:sz w:val="28"/>
          <w:szCs w:val="28"/>
        </w:rPr>
        <w:t xml:space="preserve">Hvert af de 8 kapitler indledes med en 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velvalgt illustration og </w:t>
      </w:r>
      <w:r w:rsidR="00E55BB7" w:rsidRPr="00051ED7">
        <w:rPr>
          <w:rFonts w:ascii="Times New Roman" w:hAnsi="Times New Roman" w:cs="Times New Roman"/>
          <w:sz w:val="28"/>
          <w:szCs w:val="28"/>
        </w:rPr>
        <w:t xml:space="preserve">perspektiverende </w:t>
      </w:r>
      <w:proofErr w:type="spellStart"/>
      <w:r w:rsidR="00E55BB7" w:rsidRPr="00051ED7">
        <w:rPr>
          <w:rFonts w:ascii="Times New Roman" w:hAnsi="Times New Roman" w:cs="Times New Roman"/>
          <w:sz w:val="28"/>
          <w:szCs w:val="28"/>
        </w:rPr>
        <w:t>mikrohistorie</w:t>
      </w:r>
      <w:proofErr w:type="spellEnd"/>
      <w:r w:rsidR="00E55BB7" w:rsidRPr="00051ED7">
        <w:rPr>
          <w:rFonts w:ascii="Times New Roman" w:hAnsi="Times New Roman" w:cs="Times New Roman"/>
          <w:sz w:val="28"/>
          <w:szCs w:val="28"/>
        </w:rPr>
        <w:t>.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 </w:t>
      </w:r>
      <w:r w:rsidR="00FA1064" w:rsidRPr="00051ED7">
        <w:rPr>
          <w:rFonts w:ascii="Times New Roman" w:hAnsi="Times New Roman" w:cs="Times New Roman"/>
          <w:sz w:val="28"/>
          <w:szCs w:val="28"/>
        </w:rPr>
        <w:t xml:space="preserve"> 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Indledningen bruges til at indkredse de spørgsmål, </w:t>
      </w:r>
      <w:proofErr w:type="spellStart"/>
      <w:r w:rsidR="000510F6" w:rsidRPr="00051ED7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0510F6" w:rsidRPr="00051ED7">
        <w:rPr>
          <w:rFonts w:ascii="Times New Roman" w:hAnsi="Times New Roman" w:cs="Times New Roman"/>
          <w:sz w:val="28"/>
          <w:szCs w:val="28"/>
        </w:rPr>
        <w:t xml:space="preserve"> vil drøfte, og </w:t>
      </w:r>
      <w:r w:rsidR="008570A2">
        <w:rPr>
          <w:rFonts w:ascii="Times New Roman" w:hAnsi="Times New Roman" w:cs="Times New Roman"/>
          <w:sz w:val="28"/>
          <w:szCs w:val="28"/>
        </w:rPr>
        <w:t>videre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formidle den begejstring og glæde, han har ved at være historiker. Resten er kronologisk opbygget. </w:t>
      </w:r>
      <w:r w:rsidR="00051ED7">
        <w:rPr>
          <w:rFonts w:ascii="Times New Roman" w:hAnsi="Times New Roman" w:cs="Times New Roman"/>
          <w:sz w:val="28"/>
          <w:szCs w:val="28"/>
        </w:rPr>
        <w:t>F</w:t>
      </w:r>
      <w:r w:rsidR="00C5437E" w:rsidRPr="00051ED7">
        <w:rPr>
          <w:rFonts w:ascii="Times New Roman" w:hAnsi="Times New Roman" w:cs="Times New Roman"/>
          <w:sz w:val="28"/>
          <w:szCs w:val="28"/>
        </w:rPr>
        <w:t xml:space="preserve">ørst </w:t>
      </w:r>
      <w:r w:rsidR="002739A0">
        <w:rPr>
          <w:rFonts w:ascii="Times New Roman" w:hAnsi="Times New Roman" w:cs="Times New Roman"/>
          <w:sz w:val="28"/>
          <w:szCs w:val="28"/>
        </w:rPr>
        <w:t>komm</w:t>
      </w:r>
      <w:r w:rsidR="00051ED7">
        <w:rPr>
          <w:rFonts w:ascii="Times New Roman" w:hAnsi="Times New Roman" w:cs="Times New Roman"/>
          <w:sz w:val="28"/>
          <w:szCs w:val="28"/>
        </w:rPr>
        <w:t xml:space="preserve">er </w:t>
      </w:r>
      <w:r w:rsidR="000510F6" w:rsidRPr="00051ED7">
        <w:rPr>
          <w:rFonts w:ascii="Times New Roman" w:hAnsi="Times New Roman" w:cs="Times New Roman"/>
          <w:sz w:val="28"/>
          <w:szCs w:val="28"/>
        </w:rPr>
        <w:t>en oversigt over historieskrivning i oldtid</w:t>
      </w:r>
      <w:r w:rsidR="00C5437E" w:rsidRPr="00051ED7">
        <w:rPr>
          <w:rFonts w:ascii="Times New Roman" w:hAnsi="Times New Roman" w:cs="Times New Roman"/>
          <w:sz w:val="28"/>
          <w:szCs w:val="28"/>
        </w:rPr>
        <w:t>en</w:t>
      </w:r>
      <w:r w:rsidR="000510F6" w:rsidRPr="00051ED7">
        <w:rPr>
          <w:rFonts w:ascii="Times New Roman" w:hAnsi="Times New Roman" w:cs="Times New Roman"/>
          <w:sz w:val="28"/>
          <w:szCs w:val="28"/>
        </w:rPr>
        <w:t>, middelalder</w:t>
      </w:r>
      <w:r w:rsidR="00C5437E" w:rsidRPr="00051ED7">
        <w:rPr>
          <w:rFonts w:ascii="Times New Roman" w:hAnsi="Times New Roman" w:cs="Times New Roman"/>
          <w:sz w:val="28"/>
          <w:szCs w:val="28"/>
        </w:rPr>
        <w:t>en</w:t>
      </w:r>
      <w:r w:rsidR="000510F6" w:rsidRPr="00051ED7">
        <w:rPr>
          <w:rFonts w:ascii="Times New Roman" w:hAnsi="Times New Roman" w:cs="Times New Roman"/>
          <w:sz w:val="28"/>
          <w:szCs w:val="28"/>
        </w:rPr>
        <w:t>, renæssance</w:t>
      </w:r>
      <w:r w:rsidR="00C5437E" w:rsidRPr="00051ED7">
        <w:rPr>
          <w:rFonts w:ascii="Times New Roman" w:hAnsi="Times New Roman" w:cs="Times New Roman"/>
          <w:sz w:val="28"/>
          <w:szCs w:val="28"/>
        </w:rPr>
        <w:t>n</w:t>
      </w:r>
      <w:r w:rsidR="000510F6" w:rsidRPr="00051ED7">
        <w:rPr>
          <w:rFonts w:ascii="Times New Roman" w:hAnsi="Times New Roman" w:cs="Times New Roman"/>
          <w:sz w:val="28"/>
          <w:szCs w:val="28"/>
        </w:rPr>
        <w:t xml:space="preserve"> og oplysningstid</w:t>
      </w:r>
      <w:r w:rsidR="00C5437E" w:rsidRPr="00051ED7">
        <w:rPr>
          <w:rFonts w:ascii="Times New Roman" w:hAnsi="Times New Roman" w:cs="Times New Roman"/>
          <w:sz w:val="28"/>
          <w:szCs w:val="28"/>
        </w:rPr>
        <w:t xml:space="preserve">en, der afrundes med </w:t>
      </w:r>
      <w:r w:rsidR="00F53FAD">
        <w:rPr>
          <w:rFonts w:ascii="Times New Roman" w:hAnsi="Times New Roman" w:cs="Times New Roman"/>
          <w:sz w:val="28"/>
          <w:szCs w:val="28"/>
        </w:rPr>
        <w:t xml:space="preserve">fremkomsten </w:t>
      </w:r>
      <w:r w:rsidR="00C5437E" w:rsidRPr="00051ED7">
        <w:rPr>
          <w:rFonts w:ascii="Times New Roman" w:hAnsi="Times New Roman" w:cs="Times New Roman"/>
          <w:sz w:val="28"/>
          <w:szCs w:val="28"/>
        </w:rPr>
        <w:t xml:space="preserve">af det </w:t>
      </w:r>
      <w:r w:rsidR="00780B37">
        <w:rPr>
          <w:rFonts w:ascii="Times New Roman" w:hAnsi="Times New Roman" w:cs="Times New Roman"/>
          <w:sz w:val="28"/>
          <w:szCs w:val="28"/>
        </w:rPr>
        <w:t xml:space="preserve">etablerede </w:t>
      </w:r>
      <w:r w:rsidR="00C5437E" w:rsidRPr="00051ED7">
        <w:rPr>
          <w:rFonts w:ascii="Times New Roman" w:hAnsi="Times New Roman" w:cs="Times New Roman"/>
          <w:sz w:val="28"/>
          <w:szCs w:val="28"/>
        </w:rPr>
        <w:t xml:space="preserve">historiefag med afsæt i Rankes programmatiske tese om at ville </w:t>
      </w:r>
      <w:proofErr w:type="gramStart"/>
      <w:r w:rsidR="00C5437E" w:rsidRPr="00051ED7">
        <w:rPr>
          <w:rFonts w:ascii="Times New Roman" w:hAnsi="Times New Roman" w:cs="Times New Roman"/>
          <w:sz w:val="28"/>
          <w:szCs w:val="28"/>
        </w:rPr>
        <w:t>udforske «</w:t>
      </w:r>
      <w:proofErr w:type="spellStart"/>
      <w:r w:rsidR="00C5437E" w:rsidRPr="00051ED7">
        <w:rPr>
          <w:rFonts w:ascii="Times New Roman" w:hAnsi="Times New Roman" w:cs="Times New Roman"/>
          <w:sz w:val="28"/>
          <w:szCs w:val="28"/>
        </w:rPr>
        <w:t>wie</w:t>
      </w:r>
      <w:proofErr w:type="spellEnd"/>
      <w:proofErr w:type="gramEnd"/>
      <w:r w:rsidR="00C5437E" w:rsidRPr="00051ED7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="00C5437E" w:rsidRPr="00051ED7">
        <w:rPr>
          <w:rFonts w:ascii="Times New Roman" w:hAnsi="Times New Roman" w:cs="Times New Roman"/>
          <w:sz w:val="28"/>
          <w:szCs w:val="28"/>
        </w:rPr>
        <w:t>eigentlich</w:t>
      </w:r>
      <w:proofErr w:type="spellEnd"/>
      <w:r w:rsidR="00C5437E" w:rsidRPr="00051ED7">
        <w:rPr>
          <w:rFonts w:ascii="Times New Roman" w:hAnsi="Times New Roman" w:cs="Times New Roman"/>
          <w:sz w:val="28"/>
          <w:szCs w:val="28"/>
        </w:rPr>
        <w:t xml:space="preserve"> gewesen» (s.122). Dernæst behandle</w:t>
      </w:r>
      <w:r w:rsidR="00616156" w:rsidRPr="00051ED7">
        <w:rPr>
          <w:rFonts w:ascii="Times New Roman" w:hAnsi="Times New Roman" w:cs="Times New Roman"/>
          <w:sz w:val="28"/>
          <w:szCs w:val="28"/>
        </w:rPr>
        <w:t>s</w:t>
      </w:r>
      <w:r w:rsidR="00C5437E" w:rsidRPr="00051ED7">
        <w:rPr>
          <w:rFonts w:ascii="Times New Roman" w:hAnsi="Times New Roman" w:cs="Times New Roman"/>
          <w:sz w:val="28"/>
          <w:szCs w:val="28"/>
        </w:rPr>
        <w:t xml:space="preserve"> flere af de tilgange til ‘den egentlige historien’, der har præget faget i 1800- og 1900-tallet, inklusiv positivisme, marxisme, strukturalisme og sproglig vending. </w:t>
      </w:r>
      <w:r w:rsidR="00616156" w:rsidRPr="00051ED7">
        <w:rPr>
          <w:rFonts w:ascii="Times New Roman" w:hAnsi="Times New Roman" w:cs="Times New Roman"/>
          <w:sz w:val="28"/>
          <w:szCs w:val="28"/>
        </w:rPr>
        <w:t xml:space="preserve">Derefter </w:t>
      </w:r>
      <w:r w:rsidR="00051ED7">
        <w:rPr>
          <w:rFonts w:ascii="Times New Roman" w:hAnsi="Times New Roman" w:cs="Times New Roman"/>
          <w:sz w:val="28"/>
          <w:szCs w:val="28"/>
        </w:rPr>
        <w:t>skitsere</w:t>
      </w:r>
      <w:r w:rsidR="00F53FAD">
        <w:rPr>
          <w:rFonts w:ascii="Times New Roman" w:hAnsi="Times New Roman" w:cs="Times New Roman"/>
          <w:sz w:val="28"/>
          <w:szCs w:val="28"/>
        </w:rPr>
        <w:t>s</w:t>
      </w:r>
      <w:r w:rsidR="00051ED7">
        <w:rPr>
          <w:rFonts w:ascii="Times New Roman" w:hAnsi="Times New Roman" w:cs="Times New Roman"/>
          <w:sz w:val="28"/>
          <w:szCs w:val="28"/>
        </w:rPr>
        <w:t xml:space="preserve"> </w:t>
      </w:r>
      <w:r w:rsidR="00616156" w:rsidRPr="00051ED7">
        <w:rPr>
          <w:rFonts w:ascii="Times New Roman" w:hAnsi="Times New Roman" w:cs="Times New Roman"/>
          <w:sz w:val="28"/>
          <w:szCs w:val="28"/>
        </w:rPr>
        <w:t>konturerne af nutid</w:t>
      </w:r>
      <w:r w:rsidR="00A54F47">
        <w:rPr>
          <w:rFonts w:ascii="Times New Roman" w:hAnsi="Times New Roman" w:cs="Times New Roman"/>
          <w:sz w:val="28"/>
          <w:szCs w:val="28"/>
        </w:rPr>
        <w:t xml:space="preserve">ens </w:t>
      </w:r>
      <w:r w:rsidR="00616156" w:rsidRPr="00051ED7">
        <w:rPr>
          <w:rFonts w:ascii="Times New Roman" w:hAnsi="Times New Roman" w:cs="Times New Roman"/>
          <w:sz w:val="28"/>
          <w:szCs w:val="28"/>
        </w:rPr>
        <w:t>historieteoretiske debat under overskriften ‘</w:t>
      </w:r>
      <w:r w:rsidR="0098188B">
        <w:rPr>
          <w:rFonts w:ascii="Times New Roman" w:hAnsi="Times New Roman" w:cs="Times New Roman"/>
          <w:sz w:val="28"/>
          <w:szCs w:val="28"/>
        </w:rPr>
        <w:t>D</w:t>
      </w:r>
      <w:r w:rsidR="00616156" w:rsidRPr="00051ED7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="00616156" w:rsidRPr="00051ED7">
        <w:rPr>
          <w:rFonts w:ascii="Times New Roman" w:hAnsi="Times New Roman" w:cs="Times New Roman"/>
          <w:sz w:val="28"/>
          <w:szCs w:val="28"/>
        </w:rPr>
        <w:t>uoppnåelige</w:t>
      </w:r>
      <w:proofErr w:type="spellEnd"/>
      <w:r w:rsidR="00616156" w:rsidRPr="00051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156" w:rsidRPr="00051ED7">
        <w:rPr>
          <w:rFonts w:ascii="Times New Roman" w:hAnsi="Times New Roman" w:cs="Times New Roman"/>
          <w:sz w:val="28"/>
          <w:szCs w:val="28"/>
        </w:rPr>
        <w:t>sannheten</w:t>
      </w:r>
      <w:proofErr w:type="spellEnd"/>
      <w:r w:rsidR="00616156" w:rsidRPr="00051ED7">
        <w:rPr>
          <w:rFonts w:ascii="Times New Roman" w:hAnsi="Times New Roman" w:cs="Times New Roman"/>
          <w:sz w:val="28"/>
          <w:szCs w:val="28"/>
        </w:rPr>
        <w:t xml:space="preserve">’, </w:t>
      </w:r>
      <w:r w:rsidR="00051ED7">
        <w:rPr>
          <w:rFonts w:ascii="Times New Roman" w:hAnsi="Times New Roman" w:cs="Times New Roman"/>
          <w:sz w:val="28"/>
          <w:szCs w:val="28"/>
        </w:rPr>
        <w:t xml:space="preserve">hvor især </w:t>
      </w:r>
      <w:r w:rsidR="00616156" w:rsidRPr="00051ED7">
        <w:rPr>
          <w:rFonts w:ascii="Times New Roman" w:hAnsi="Times New Roman" w:cs="Times New Roman"/>
          <w:sz w:val="28"/>
          <w:szCs w:val="28"/>
        </w:rPr>
        <w:t>White, Ankersmit, Nietzsche og Foucaults positioner præsentere</w:t>
      </w:r>
      <w:r w:rsidR="00A54F47">
        <w:rPr>
          <w:rFonts w:ascii="Times New Roman" w:hAnsi="Times New Roman" w:cs="Times New Roman"/>
          <w:sz w:val="28"/>
          <w:szCs w:val="28"/>
        </w:rPr>
        <w:t>s</w:t>
      </w:r>
      <w:r w:rsidR="00616156" w:rsidRPr="00051ED7">
        <w:rPr>
          <w:rFonts w:ascii="Times New Roman" w:hAnsi="Times New Roman" w:cs="Times New Roman"/>
          <w:sz w:val="28"/>
          <w:szCs w:val="28"/>
        </w:rPr>
        <w:t xml:space="preserve"> og drøfte</w:t>
      </w:r>
      <w:r w:rsidR="00A54F47">
        <w:rPr>
          <w:rFonts w:ascii="Times New Roman" w:hAnsi="Times New Roman" w:cs="Times New Roman"/>
          <w:sz w:val="28"/>
          <w:szCs w:val="28"/>
        </w:rPr>
        <w:t>s</w:t>
      </w:r>
      <w:r w:rsidR="00616156" w:rsidRPr="00051ED7">
        <w:rPr>
          <w:rFonts w:ascii="Times New Roman" w:hAnsi="Times New Roman" w:cs="Times New Roman"/>
          <w:sz w:val="28"/>
          <w:szCs w:val="28"/>
        </w:rPr>
        <w:t xml:space="preserve">. </w:t>
      </w:r>
      <w:r w:rsidR="00780B37">
        <w:rPr>
          <w:rFonts w:ascii="Times New Roman" w:hAnsi="Times New Roman" w:cs="Times New Roman"/>
          <w:sz w:val="28"/>
          <w:szCs w:val="28"/>
        </w:rPr>
        <w:t xml:space="preserve">Afslutningsvis </w:t>
      </w:r>
      <w:r w:rsidR="00051ED7">
        <w:rPr>
          <w:rFonts w:ascii="Times New Roman" w:hAnsi="Times New Roman" w:cs="Times New Roman"/>
          <w:sz w:val="28"/>
          <w:szCs w:val="28"/>
        </w:rPr>
        <w:t>opridse</w:t>
      </w:r>
      <w:r w:rsidR="00A54F47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780B37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780B37">
        <w:rPr>
          <w:rFonts w:ascii="Times New Roman" w:hAnsi="Times New Roman" w:cs="Times New Roman"/>
          <w:sz w:val="28"/>
          <w:szCs w:val="28"/>
        </w:rPr>
        <w:t xml:space="preserve"> </w:t>
      </w:r>
      <w:r w:rsidR="00051ED7">
        <w:rPr>
          <w:rFonts w:ascii="Times New Roman" w:hAnsi="Times New Roman" w:cs="Times New Roman"/>
          <w:sz w:val="28"/>
          <w:szCs w:val="28"/>
        </w:rPr>
        <w:t>sine forventninger om, hvordan ’fremtidens historie’ vil blive.</w:t>
      </w:r>
    </w:p>
    <w:p w:rsidR="007D562B" w:rsidRDefault="0077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er en </w:t>
      </w:r>
      <w:r w:rsidR="002739A0">
        <w:rPr>
          <w:rFonts w:ascii="Times New Roman" w:hAnsi="Times New Roman" w:cs="Times New Roman"/>
          <w:sz w:val="28"/>
          <w:szCs w:val="28"/>
        </w:rPr>
        <w:t xml:space="preserve">vigtig, men også </w:t>
      </w:r>
      <w:r>
        <w:rPr>
          <w:rFonts w:ascii="Times New Roman" w:hAnsi="Times New Roman" w:cs="Times New Roman"/>
          <w:sz w:val="28"/>
          <w:szCs w:val="28"/>
        </w:rPr>
        <w:t xml:space="preserve">vanskelig opgave,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 </w:t>
      </w:r>
      <w:r w:rsidR="002739A0">
        <w:rPr>
          <w:rFonts w:ascii="Times New Roman" w:hAnsi="Times New Roman" w:cs="Times New Roman"/>
          <w:sz w:val="28"/>
          <w:szCs w:val="28"/>
        </w:rPr>
        <w:t>taget på sig</w:t>
      </w:r>
      <w:r w:rsidR="00C13662">
        <w:rPr>
          <w:rFonts w:ascii="Times New Roman" w:hAnsi="Times New Roman" w:cs="Times New Roman"/>
          <w:sz w:val="28"/>
          <w:szCs w:val="28"/>
        </w:rPr>
        <w:t>, og n</w:t>
      </w:r>
      <w:r>
        <w:rPr>
          <w:rFonts w:ascii="Times New Roman" w:hAnsi="Times New Roman" w:cs="Times New Roman"/>
          <w:sz w:val="28"/>
          <w:szCs w:val="28"/>
        </w:rPr>
        <w:t>år han af</w:t>
      </w:r>
      <w:r w:rsidR="00A54F47">
        <w:rPr>
          <w:rFonts w:ascii="Times New Roman" w:hAnsi="Times New Roman" w:cs="Times New Roman"/>
          <w:sz w:val="28"/>
          <w:szCs w:val="28"/>
        </w:rPr>
        <w:t xml:space="preserve">rundende </w:t>
      </w:r>
      <w:r>
        <w:rPr>
          <w:rFonts w:ascii="Times New Roman" w:hAnsi="Times New Roman" w:cs="Times New Roman"/>
          <w:sz w:val="28"/>
          <w:szCs w:val="28"/>
        </w:rPr>
        <w:t>gør status over si</w:t>
      </w:r>
      <w:r w:rsidR="00E83244">
        <w:rPr>
          <w:rFonts w:ascii="Times New Roman" w:hAnsi="Times New Roman" w:cs="Times New Roman"/>
          <w:sz w:val="28"/>
          <w:szCs w:val="28"/>
        </w:rPr>
        <w:t xml:space="preserve">t projekt, </w:t>
      </w:r>
      <w:r>
        <w:rPr>
          <w:rFonts w:ascii="Times New Roman" w:hAnsi="Times New Roman" w:cs="Times New Roman"/>
          <w:sz w:val="28"/>
          <w:szCs w:val="28"/>
        </w:rPr>
        <w:t>sker det med afsæt i Nietzsche og Foucaults genealogiske tilgang: ”</w:t>
      </w:r>
      <w:r w:rsidR="00E83244">
        <w:rPr>
          <w:rFonts w:ascii="Times New Roman" w:hAnsi="Times New Roman" w:cs="Times New Roman"/>
          <w:sz w:val="28"/>
          <w:szCs w:val="28"/>
        </w:rPr>
        <w:t xml:space="preserve">Historieskrivningen har ikke </w:t>
      </w:r>
      <w:proofErr w:type="spellStart"/>
      <w:r w:rsidR="00E83244">
        <w:rPr>
          <w:rFonts w:ascii="Times New Roman" w:hAnsi="Times New Roman" w:cs="Times New Roman"/>
          <w:sz w:val="28"/>
          <w:szCs w:val="28"/>
        </w:rPr>
        <w:t>funnet</w:t>
      </w:r>
      <w:proofErr w:type="spellEnd"/>
      <w:r w:rsidR="00E83244">
        <w:rPr>
          <w:rFonts w:ascii="Times New Roman" w:hAnsi="Times New Roman" w:cs="Times New Roman"/>
          <w:sz w:val="28"/>
          <w:szCs w:val="28"/>
        </w:rPr>
        <w:t xml:space="preserve"> sin endelige form. Den har </w:t>
      </w:r>
      <w:proofErr w:type="spellStart"/>
      <w:r w:rsidR="00E83244">
        <w:rPr>
          <w:rFonts w:ascii="Times New Roman" w:hAnsi="Times New Roman" w:cs="Times New Roman"/>
          <w:sz w:val="28"/>
          <w:szCs w:val="28"/>
        </w:rPr>
        <w:lastRenderedPageBreak/>
        <w:t>alltid</w:t>
      </w:r>
      <w:proofErr w:type="spellEnd"/>
      <w:r w:rsidR="00E83244">
        <w:rPr>
          <w:rFonts w:ascii="Times New Roman" w:hAnsi="Times New Roman" w:cs="Times New Roman"/>
          <w:sz w:val="28"/>
          <w:szCs w:val="28"/>
        </w:rPr>
        <w:t xml:space="preserve"> vært i </w:t>
      </w:r>
      <w:proofErr w:type="spellStart"/>
      <w:r w:rsidR="00E83244">
        <w:rPr>
          <w:rFonts w:ascii="Times New Roman" w:hAnsi="Times New Roman" w:cs="Times New Roman"/>
          <w:sz w:val="28"/>
          <w:szCs w:val="28"/>
        </w:rPr>
        <w:t>endring</w:t>
      </w:r>
      <w:proofErr w:type="spellEnd"/>
      <w:r w:rsidR="00E83244">
        <w:rPr>
          <w:rFonts w:ascii="Times New Roman" w:hAnsi="Times New Roman" w:cs="Times New Roman"/>
          <w:sz w:val="28"/>
          <w:szCs w:val="28"/>
        </w:rPr>
        <w:t xml:space="preserve"> (…). Det vi kan </w:t>
      </w:r>
      <w:proofErr w:type="spellStart"/>
      <w:r w:rsidR="00E83244">
        <w:rPr>
          <w:rFonts w:ascii="Times New Roman" w:hAnsi="Times New Roman" w:cs="Times New Roman"/>
          <w:sz w:val="28"/>
          <w:szCs w:val="28"/>
        </w:rPr>
        <w:t>lete</w:t>
      </w:r>
      <w:proofErr w:type="spellEnd"/>
      <w:r w:rsidR="00E83244">
        <w:rPr>
          <w:rFonts w:ascii="Times New Roman" w:hAnsi="Times New Roman" w:cs="Times New Roman"/>
          <w:sz w:val="28"/>
          <w:szCs w:val="28"/>
        </w:rPr>
        <w:t xml:space="preserve"> etter, er en herkomst, en slags stamtavle for det vi regner som historieskrivning her og nå. Og det er dette jeg har villet </w:t>
      </w:r>
      <w:proofErr w:type="spellStart"/>
      <w:r w:rsidR="00E83244">
        <w:rPr>
          <w:rFonts w:ascii="Times New Roman" w:hAnsi="Times New Roman" w:cs="Times New Roman"/>
          <w:sz w:val="28"/>
          <w:szCs w:val="28"/>
        </w:rPr>
        <w:t>gjøre</w:t>
      </w:r>
      <w:proofErr w:type="spellEnd"/>
      <w:r w:rsidR="00E83244">
        <w:rPr>
          <w:rFonts w:ascii="Times New Roman" w:hAnsi="Times New Roman" w:cs="Times New Roman"/>
          <w:sz w:val="28"/>
          <w:szCs w:val="28"/>
        </w:rPr>
        <w:t xml:space="preserve">: antyde hvor vår tids dominerende historieskrivning stammer fra” (s.218). </w:t>
      </w:r>
    </w:p>
    <w:p w:rsidR="00630ED5" w:rsidRDefault="00630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Tid for historie </w:t>
      </w:r>
      <w:r>
        <w:rPr>
          <w:rFonts w:ascii="Times New Roman" w:hAnsi="Times New Roman" w:cs="Times New Roman"/>
          <w:sz w:val="28"/>
          <w:szCs w:val="28"/>
        </w:rPr>
        <w:t>fik i 2011 Universitetsforlagets faglitterære pris</w:t>
      </w:r>
      <w:r w:rsidR="0027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 </w:t>
      </w:r>
      <w:r w:rsidR="00A54F47">
        <w:rPr>
          <w:rFonts w:ascii="Times New Roman" w:hAnsi="Times New Roman" w:cs="Times New Roman"/>
          <w:sz w:val="28"/>
          <w:szCs w:val="28"/>
        </w:rPr>
        <w:t xml:space="preserve">følgende </w:t>
      </w:r>
      <w:r>
        <w:rPr>
          <w:rFonts w:ascii="Times New Roman" w:hAnsi="Times New Roman" w:cs="Times New Roman"/>
          <w:sz w:val="28"/>
          <w:szCs w:val="28"/>
        </w:rPr>
        <w:t xml:space="preserve">begrundelse: Bogen ”er uvanlig velskrevet, har et originalt og </w:t>
      </w:r>
      <w:proofErr w:type="spellStart"/>
      <w:r>
        <w:rPr>
          <w:rFonts w:ascii="Times New Roman" w:hAnsi="Times New Roman" w:cs="Times New Roman"/>
          <w:sz w:val="28"/>
          <w:szCs w:val="28"/>
        </w:rPr>
        <w:t>suverent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 stoffet og har gode og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interessevekkende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eksempler, </w:t>
      </w:r>
      <w:r w:rsidR="008570A2">
        <w:rPr>
          <w:rFonts w:ascii="Times New Roman" w:hAnsi="Times New Roman" w:cs="Times New Roman"/>
          <w:sz w:val="28"/>
          <w:szCs w:val="28"/>
        </w:rPr>
        <w:t xml:space="preserve">[derfor] </w:t>
      </w:r>
      <w:r>
        <w:rPr>
          <w:rFonts w:ascii="Times New Roman" w:hAnsi="Times New Roman" w:cs="Times New Roman"/>
          <w:sz w:val="28"/>
          <w:szCs w:val="28"/>
        </w:rPr>
        <w:t xml:space="preserve">er juryen ikke i </w:t>
      </w:r>
      <w:proofErr w:type="spellStart"/>
      <w:r>
        <w:rPr>
          <w:rFonts w:ascii="Times New Roman" w:hAnsi="Times New Roman" w:cs="Times New Roman"/>
          <w:sz w:val="28"/>
          <w:szCs w:val="28"/>
        </w:rPr>
        <w:t>tvil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 at årets pris</w:t>
      </w:r>
      <w:r w:rsidR="008570A2">
        <w:rPr>
          <w:rFonts w:ascii="Times New Roman" w:hAnsi="Times New Roman" w:cs="Times New Roman"/>
          <w:sz w:val="28"/>
          <w:szCs w:val="28"/>
        </w:rPr>
        <w:t xml:space="preserve"> går</w:t>
      </w:r>
      <w:r>
        <w:rPr>
          <w:rFonts w:ascii="Times New Roman" w:hAnsi="Times New Roman" w:cs="Times New Roman"/>
          <w:sz w:val="28"/>
          <w:szCs w:val="28"/>
        </w:rPr>
        <w:t xml:space="preserve"> til et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</w:t>
      </w:r>
      <w:r w:rsidR="0098188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jekt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er faglig </w:t>
      </w:r>
      <w:proofErr w:type="spellStart"/>
      <w:r>
        <w:rPr>
          <w:rFonts w:ascii="Times New Roman" w:hAnsi="Times New Roman" w:cs="Times New Roman"/>
          <w:sz w:val="28"/>
          <w:szCs w:val="28"/>
        </w:rPr>
        <w:t>nyskapende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fremragende formidling på en og samme gang”. Jeg kan uden forbehold tilslutte mig, at </w:t>
      </w:r>
      <w:r w:rsidR="001241B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en er særdeles velskrevet, gør brug af </w:t>
      </w:r>
      <w:r w:rsidR="001241BC">
        <w:rPr>
          <w:rFonts w:ascii="Times New Roman" w:hAnsi="Times New Roman" w:cs="Times New Roman"/>
          <w:sz w:val="28"/>
          <w:szCs w:val="28"/>
        </w:rPr>
        <w:t>perspektiverende eksempler og fremstår som et eksempel på f</w:t>
      </w:r>
      <w:r w:rsidR="00D74ECD">
        <w:rPr>
          <w:rFonts w:ascii="Times New Roman" w:hAnsi="Times New Roman" w:cs="Times New Roman"/>
          <w:sz w:val="28"/>
          <w:szCs w:val="28"/>
        </w:rPr>
        <w:t xml:space="preserve">ornem faglig </w:t>
      </w:r>
      <w:r w:rsidR="001241BC">
        <w:rPr>
          <w:rFonts w:ascii="Times New Roman" w:hAnsi="Times New Roman" w:cs="Times New Roman"/>
          <w:sz w:val="28"/>
          <w:szCs w:val="28"/>
        </w:rPr>
        <w:t xml:space="preserve">formidling. Mange historieinteresserede vil </w:t>
      </w:r>
      <w:r w:rsidR="002739A0">
        <w:rPr>
          <w:rFonts w:ascii="Times New Roman" w:hAnsi="Times New Roman" w:cs="Times New Roman"/>
          <w:sz w:val="28"/>
          <w:szCs w:val="28"/>
        </w:rPr>
        <w:t xml:space="preserve">her </w:t>
      </w:r>
      <w:r w:rsidR="008570A2">
        <w:rPr>
          <w:rFonts w:ascii="Times New Roman" w:hAnsi="Times New Roman" w:cs="Times New Roman"/>
          <w:sz w:val="28"/>
          <w:szCs w:val="28"/>
        </w:rPr>
        <w:t xml:space="preserve">kunne </w:t>
      </w:r>
      <w:r w:rsidR="00A54F47">
        <w:rPr>
          <w:rFonts w:ascii="Times New Roman" w:hAnsi="Times New Roman" w:cs="Times New Roman"/>
          <w:sz w:val="28"/>
          <w:szCs w:val="28"/>
        </w:rPr>
        <w:t xml:space="preserve">få </w:t>
      </w:r>
      <w:r w:rsidR="00780B37">
        <w:rPr>
          <w:rFonts w:ascii="Times New Roman" w:hAnsi="Times New Roman" w:cs="Times New Roman"/>
          <w:sz w:val="28"/>
          <w:szCs w:val="28"/>
        </w:rPr>
        <w:t xml:space="preserve">både </w:t>
      </w:r>
      <w:r w:rsidR="001241BC">
        <w:rPr>
          <w:rFonts w:ascii="Times New Roman" w:hAnsi="Times New Roman" w:cs="Times New Roman"/>
          <w:sz w:val="28"/>
          <w:szCs w:val="28"/>
        </w:rPr>
        <w:t xml:space="preserve">et </w:t>
      </w:r>
      <w:r w:rsidR="00A54F47">
        <w:rPr>
          <w:rFonts w:ascii="Times New Roman" w:hAnsi="Times New Roman" w:cs="Times New Roman"/>
          <w:sz w:val="28"/>
          <w:szCs w:val="28"/>
        </w:rPr>
        <w:t xml:space="preserve">stimulerende </w:t>
      </w:r>
      <w:r w:rsidR="001241BC">
        <w:rPr>
          <w:rFonts w:ascii="Times New Roman" w:hAnsi="Times New Roman" w:cs="Times New Roman"/>
          <w:sz w:val="28"/>
          <w:szCs w:val="28"/>
        </w:rPr>
        <w:t>overblik over historiefagets historie og samtidig blive smittet af Sandmo</w:t>
      </w:r>
      <w:r w:rsidR="008570A2">
        <w:rPr>
          <w:rFonts w:ascii="Times New Roman" w:hAnsi="Times New Roman" w:cs="Times New Roman"/>
          <w:sz w:val="28"/>
          <w:szCs w:val="28"/>
        </w:rPr>
        <w:t>s</w:t>
      </w:r>
      <w:r w:rsidR="001241BC">
        <w:rPr>
          <w:rFonts w:ascii="Times New Roman" w:hAnsi="Times New Roman" w:cs="Times New Roman"/>
          <w:sz w:val="28"/>
          <w:szCs w:val="28"/>
        </w:rPr>
        <w:t xml:space="preserve"> </w:t>
      </w:r>
      <w:r w:rsidR="008570A2">
        <w:rPr>
          <w:rFonts w:ascii="Times New Roman" w:hAnsi="Times New Roman" w:cs="Times New Roman"/>
          <w:sz w:val="28"/>
          <w:szCs w:val="28"/>
        </w:rPr>
        <w:t xml:space="preserve">åbenbare </w:t>
      </w:r>
      <w:r w:rsidR="001241BC">
        <w:rPr>
          <w:rFonts w:ascii="Times New Roman" w:hAnsi="Times New Roman" w:cs="Times New Roman"/>
          <w:sz w:val="28"/>
          <w:szCs w:val="28"/>
        </w:rPr>
        <w:t xml:space="preserve">fortælleglæde og faglige begejstring. Men jeg </w:t>
      </w:r>
      <w:r w:rsidR="008570A2">
        <w:rPr>
          <w:rFonts w:ascii="Times New Roman" w:hAnsi="Times New Roman" w:cs="Times New Roman"/>
          <w:sz w:val="28"/>
          <w:szCs w:val="28"/>
        </w:rPr>
        <w:t xml:space="preserve">kan </w:t>
      </w:r>
      <w:r w:rsidR="001241BC">
        <w:rPr>
          <w:rFonts w:ascii="Times New Roman" w:hAnsi="Times New Roman" w:cs="Times New Roman"/>
          <w:sz w:val="28"/>
          <w:szCs w:val="28"/>
        </w:rPr>
        <w:t xml:space="preserve">ikke tilslutte mig juryens </w:t>
      </w:r>
      <w:r w:rsidR="008570A2">
        <w:rPr>
          <w:rFonts w:ascii="Times New Roman" w:hAnsi="Times New Roman" w:cs="Times New Roman"/>
          <w:sz w:val="28"/>
          <w:szCs w:val="28"/>
        </w:rPr>
        <w:t>konklusion</w:t>
      </w:r>
      <w:r w:rsidR="001241BC">
        <w:rPr>
          <w:rFonts w:ascii="Times New Roman" w:hAnsi="Times New Roman" w:cs="Times New Roman"/>
          <w:sz w:val="28"/>
          <w:szCs w:val="28"/>
        </w:rPr>
        <w:t xml:space="preserve">, når det gælder det originale og suveræne greb om stoffet og det fagligt nyskabende. </w:t>
      </w:r>
      <w:r w:rsidR="008570A2">
        <w:rPr>
          <w:rFonts w:ascii="Times New Roman" w:hAnsi="Times New Roman" w:cs="Times New Roman"/>
          <w:sz w:val="28"/>
          <w:szCs w:val="28"/>
        </w:rPr>
        <w:t xml:space="preserve">Her </w:t>
      </w:r>
      <w:r w:rsidR="00C13662">
        <w:rPr>
          <w:rFonts w:ascii="Times New Roman" w:hAnsi="Times New Roman" w:cs="Times New Roman"/>
          <w:sz w:val="28"/>
          <w:szCs w:val="28"/>
        </w:rPr>
        <w:t xml:space="preserve">er </w:t>
      </w:r>
      <w:r w:rsidR="008570A2">
        <w:rPr>
          <w:rFonts w:ascii="Times New Roman" w:hAnsi="Times New Roman" w:cs="Times New Roman"/>
          <w:sz w:val="28"/>
          <w:szCs w:val="28"/>
        </w:rPr>
        <w:t xml:space="preserve">en mere </w:t>
      </w:r>
      <w:r w:rsidR="002739A0">
        <w:rPr>
          <w:rFonts w:ascii="Times New Roman" w:hAnsi="Times New Roman" w:cs="Times New Roman"/>
          <w:sz w:val="28"/>
          <w:szCs w:val="28"/>
        </w:rPr>
        <w:t xml:space="preserve">nøjeregnende </w:t>
      </w:r>
      <w:r w:rsidR="00D74ECD">
        <w:rPr>
          <w:rFonts w:ascii="Times New Roman" w:hAnsi="Times New Roman" w:cs="Times New Roman"/>
          <w:sz w:val="28"/>
          <w:szCs w:val="28"/>
        </w:rPr>
        <w:t xml:space="preserve">kritisk </w:t>
      </w:r>
      <w:r w:rsidR="008570A2">
        <w:rPr>
          <w:rFonts w:ascii="Times New Roman" w:hAnsi="Times New Roman" w:cs="Times New Roman"/>
          <w:sz w:val="28"/>
          <w:szCs w:val="28"/>
        </w:rPr>
        <w:t>vurdering</w:t>
      </w:r>
      <w:r w:rsidR="00A54F47">
        <w:rPr>
          <w:rFonts w:ascii="Times New Roman" w:hAnsi="Times New Roman" w:cs="Times New Roman"/>
          <w:sz w:val="28"/>
          <w:szCs w:val="28"/>
        </w:rPr>
        <w:t xml:space="preserve"> på sin plads</w:t>
      </w:r>
      <w:r w:rsidR="008570A2">
        <w:rPr>
          <w:rFonts w:ascii="Times New Roman" w:hAnsi="Times New Roman" w:cs="Times New Roman"/>
          <w:sz w:val="28"/>
          <w:szCs w:val="28"/>
        </w:rPr>
        <w:t>.</w:t>
      </w:r>
      <w:r w:rsidR="0012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62" w:rsidRDefault="00C136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37">
        <w:rPr>
          <w:rFonts w:ascii="Times New Roman" w:hAnsi="Times New Roman" w:cs="Times New Roman"/>
          <w:sz w:val="28"/>
          <w:szCs w:val="28"/>
        </w:rPr>
        <w:t xml:space="preserve">kender </w:t>
      </w:r>
      <w:r>
        <w:rPr>
          <w:rFonts w:ascii="Times New Roman" w:hAnsi="Times New Roman" w:cs="Times New Roman"/>
          <w:sz w:val="28"/>
          <w:szCs w:val="28"/>
        </w:rPr>
        <w:t xml:space="preserve">dele af historieskrivningens historie </w:t>
      </w:r>
      <w:r w:rsidR="008F157F">
        <w:rPr>
          <w:rFonts w:ascii="Times New Roman" w:hAnsi="Times New Roman" w:cs="Times New Roman"/>
          <w:sz w:val="28"/>
          <w:szCs w:val="28"/>
        </w:rPr>
        <w:t xml:space="preserve">bedre </w:t>
      </w:r>
      <w:r>
        <w:rPr>
          <w:rFonts w:ascii="Times New Roman" w:hAnsi="Times New Roman" w:cs="Times New Roman"/>
          <w:sz w:val="28"/>
          <w:szCs w:val="28"/>
        </w:rPr>
        <w:t>end andre</w:t>
      </w:r>
      <w:r w:rsidR="00A54F47">
        <w:rPr>
          <w:rFonts w:ascii="Times New Roman" w:hAnsi="Times New Roman" w:cs="Times New Roman"/>
          <w:sz w:val="28"/>
          <w:szCs w:val="28"/>
        </w:rPr>
        <w:t>; a</w:t>
      </w:r>
      <w:r>
        <w:rPr>
          <w:rFonts w:ascii="Times New Roman" w:hAnsi="Times New Roman" w:cs="Times New Roman"/>
          <w:sz w:val="28"/>
          <w:szCs w:val="28"/>
        </w:rPr>
        <w:t xml:space="preserve">nderledes kan det ikke være. </w:t>
      </w:r>
      <w:r w:rsidR="00702E5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ehandling</w:t>
      </w:r>
      <w:r w:rsidR="00702E5A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af fx Machiavelli (s.89f) og Gibbon (s.107f) fremstår som indsigt</w:t>
      </w:r>
      <w:r w:rsidR="00A079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fuld </w:t>
      </w:r>
      <w:r w:rsidR="00D85BF8">
        <w:rPr>
          <w:rFonts w:ascii="Times New Roman" w:hAnsi="Times New Roman" w:cs="Times New Roman"/>
          <w:sz w:val="28"/>
          <w:szCs w:val="28"/>
        </w:rPr>
        <w:t xml:space="preserve">og </w:t>
      </w:r>
      <w:r w:rsidR="00780B37">
        <w:rPr>
          <w:rFonts w:ascii="Times New Roman" w:hAnsi="Times New Roman" w:cs="Times New Roman"/>
          <w:sz w:val="28"/>
          <w:szCs w:val="28"/>
        </w:rPr>
        <w:t>perspektivrig</w:t>
      </w:r>
      <w:r w:rsidR="00A07926">
        <w:rPr>
          <w:rFonts w:ascii="Times New Roman" w:hAnsi="Times New Roman" w:cs="Times New Roman"/>
          <w:sz w:val="28"/>
          <w:szCs w:val="28"/>
        </w:rPr>
        <w:t xml:space="preserve">, men der </w:t>
      </w:r>
      <w:r w:rsidR="002739A0">
        <w:rPr>
          <w:rFonts w:ascii="Times New Roman" w:hAnsi="Times New Roman" w:cs="Times New Roman"/>
          <w:sz w:val="28"/>
          <w:szCs w:val="28"/>
        </w:rPr>
        <w:t xml:space="preserve">findes </w:t>
      </w:r>
      <w:r w:rsidR="00A07926">
        <w:rPr>
          <w:rFonts w:ascii="Times New Roman" w:hAnsi="Times New Roman" w:cs="Times New Roman"/>
          <w:sz w:val="28"/>
          <w:szCs w:val="28"/>
        </w:rPr>
        <w:t xml:space="preserve">også </w:t>
      </w:r>
      <w:r w:rsidR="002739A0">
        <w:rPr>
          <w:rFonts w:ascii="Times New Roman" w:hAnsi="Times New Roman" w:cs="Times New Roman"/>
          <w:sz w:val="28"/>
          <w:szCs w:val="28"/>
        </w:rPr>
        <w:t xml:space="preserve">i bogen </w:t>
      </w:r>
      <w:r w:rsidR="00D85BF8">
        <w:rPr>
          <w:rFonts w:ascii="Times New Roman" w:hAnsi="Times New Roman" w:cs="Times New Roman"/>
          <w:sz w:val="28"/>
          <w:szCs w:val="28"/>
        </w:rPr>
        <w:t xml:space="preserve">flere </w:t>
      </w:r>
      <w:r w:rsidR="00A07926">
        <w:rPr>
          <w:rFonts w:ascii="Times New Roman" w:hAnsi="Times New Roman" w:cs="Times New Roman"/>
          <w:sz w:val="28"/>
          <w:szCs w:val="28"/>
        </w:rPr>
        <w:t xml:space="preserve">udsagn, som </w:t>
      </w:r>
      <w:r w:rsidR="00D85BF8">
        <w:rPr>
          <w:rFonts w:ascii="Times New Roman" w:hAnsi="Times New Roman" w:cs="Times New Roman"/>
          <w:sz w:val="28"/>
          <w:szCs w:val="28"/>
        </w:rPr>
        <w:t xml:space="preserve">er </w:t>
      </w:r>
      <w:r w:rsidR="00CB30B1">
        <w:rPr>
          <w:rFonts w:ascii="Times New Roman" w:hAnsi="Times New Roman" w:cs="Times New Roman"/>
          <w:sz w:val="28"/>
          <w:szCs w:val="28"/>
        </w:rPr>
        <w:t xml:space="preserve">aldeles </w:t>
      </w:r>
      <w:r w:rsidR="00A07926">
        <w:rPr>
          <w:rFonts w:ascii="Times New Roman" w:hAnsi="Times New Roman" w:cs="Times New Roman"/>
          <w:sz w:val="28"/>
          <w:szCs w:val="28"/>
        </w:rPr>
        <w:t xml:space="preserve">problematiske. ”De </w:t>
      </w:r>
      <w:proofErr w:type="spellStart"/>
      <w:r w:rsidR="00A07926">
        <w:rPr>
          <w:rFonts w:ascii="Times New Roman" w:hAnsi="Times New Roman" w:cs="Times New Roman"/>
          <w:sz w:val="28"/>
          <w:szCs w:val="28"/>
        </w:rPr>
        <w:t>aller</w:t>
      </w:r>
      <w:proofErr w:type="spellEnd"/>
      <w:r w:rsidR="00A07926">
        <w:rPr>
          <w:rFonts w:ascii="Times New Roman" w:hAnsi="Times New Roman" w:cs="Times New Roman"/>
          <w:sz w:val="28"/>
          <w:szCs w:val="28"/>
        </w:rPr>
        <w:t xml:space="preserve"> første kristne var ikke </w:t>
      </w:r>
      <w:proofErr w:type="spellStart"/>
      <w:r w:rsidR="00A07926">
        <w:rPr>
          <w:rFonts w:ascii="Times New Roman" w:hAnsi="Times New Roman" w:cs="Times New Roman"/>
          <w:sz w:val="28"/>
          <w:szCs w:val="28"/>
        </w:rPr>
        <w:t>spesielt</w:t>
      </w:r>
      <w:proofErr w:type="spellEnd"/>
      <w:r w:rsidR="00A0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926">
        <w:rPr>
          <w:rFonts w:ascii="Times New Roman" w:hAnsi="Times New Roman" w:cs="Times New Roman"/>
          <w:sz w:val="28"/>
          <w:szCs w:val="28"/>
        </w:rPr>
        <w:t>opptatt</w:t>
      </w:r>
      <w:proofErr w:type="spellEnd"/>
      <w:r w:rsidR="00A07926">
        <w:rPr>
          <w:rFonts w:ascii="Times New Roman" w:hAnsi="Times New Roman" w:cs="Times New Roman"/>
          <w:sz w:val="28"/>
          <w:szCs w:val="28"/>
        </w:rPr>
        <w:t xml:space="preserve"> av historie. </w:t>
      </w:r>
      <w:r w:rsidR="00A07926" w:rsidRPr="00A54F47">
        <w:rPr>
          <w:rFonts w:ascii="Times New Roman" w:hAnsi="Times New Roman" w:cs="Times New Roman"/>
          <w:sz w:val="28"/>
          <w:szCs w:val="28"/>
          <w:lang w:val="nb-NO"/>
        </w:rPr>
        <w:t xml:space="preserve">Deres religion var kjennetegnet ved at de ventet på Kristi gjenkomst, og dermed var de bundet sammen av en forventning til fremtiden, ikke av en felles fortid” (s.53). </w:t>
      </w:r>
      <w:r w:rsidR="00A07926">
        <w:rPr>
          <w:rFonts w:ascii="Times New Roman" w:hAnsi="Times New Roman" w:cs="Times New Roman"/>
          <w:sz w:val="28"/>
          <w:szCs w:val="28"/>
        </w:rPr>
        <w:t>Hvordan lader et sådant udsagn sig forlige med, at Mathæus-evangeliet</w:t>
      </w:r>
      <w:r w:rsidR="00EB32CD">
        <w:rPr>
          <w:rFonts w:ascii="Times New Roman" w:hAnsi="Times New Roman" w:cs="Times New Roman"/>
          <w:sz w:val="28"/>
          <w:szCs w:val="28"/>
        </w:rPr>
        <w:t xml:space="preserve"> indledes med at gøre rede for Jesu stamtavle, der føres tilbage til </w:t>
      </w:r>
      <w:r w:rsidR="00780B37">
        <w:rPr>
          <w:rFonts w:ascii="Times New Roman" w:hAnsi="Times New Roman" w:cs="Times New Roman"/>
          <w:sz w:val="28"/>
          <w:szCs w:val="28"/>
        </w:rPr>
        <w:t xml:space="preserve">såvel </w:t>
      </w:r>
      <w:r w:rsidR="00EB32CD">
        <w:rPr>
          <w:rFonts w:ascii="Times New Roman" w:hAnsi="Times New Roman" w:cs="Times New Roman"/>
          <w:sz w:val="28"/>
          <w:szCs w:val="28"/>
        </w:rPr>
        <w:t xml:space="preserve">kong David </w:t>
      </w:r>
      <w:r w:rsidR="00780B37">
        <w:rPr>
          <w:rFonts w:ascii="Times New Roman" w:hAnsi="Times New Roman" w:cs="Times New Roman"/>
          <w:sz w:val="28"/>
          <w:szCs w:val="28"/>
        </w:rPr>
        <w:t xml:space="preserve">som </w:t>
      </w:r>
      <w:r w:rsidR="00D85BF8">
        <w:rPr>
          <w:rFonts w:ascii="Times New Roman" w:hAnsi="Times New Roman" w:cs="Times New Roman"/>
          <w:sz w:val="28"/>
          <w:szCs w:val="28"/>
        </w:rPr>
        <w:t xml:space="preserve">patriarken </w:t>
      </w:r>
      <w:r w:rsidR="00EB32CD">
        <w:rPr>
          <w:rFonts w:ascii="Times New Roman" w:hAnsi="Times New Roman" w:cs="Times New Roman"/>
          <w:sz w:val="28"/>
          <w:szCs w:val="28"/>
        </w:rPr>
        <w:t>Abraham</w:t>
      </w:r>
      <w:r w:rsidR="0098188B">
        <w:rPr>
          <w:rFonts w:ascii="Times New Roman" w:hAnsi="Times New Roman" w:cs="Times New Roman"/>
          <w:sz w:val="28"/>
          <w:szCs w:val="28"/>
        </w:rPr>
        <w:t>?</w:t>
      </w:r>
      <w:r w:rsidR="00EB32CD">
        <w:rPr>
          <w:rFonts w:ascii="Times New Roman" w:hAnsi="Times New Roman" w:cs="Times New Roman"/>
          <w:sz w:val="28"/>
          <w:szCs w:val="28"/>
        </w:rPr>
        <w:t xml:space="preserve"> </w:t>
      </w:r>
      <w:r w:rsidR="00D85BF8">
        <w:rPr>
          <w:rFonts w:ascii="Times New Roman" w:hAnsi="Times New Roman" w:cs="Times New Roman"/>
          <w:sz w:val="28"/>
          <w:szCs w:val="28"/>
        </w:rPr>
        <w:t xml:space="preserve">Dokumenterer </w:t>
      </w:r>
      <w:r w:rsidR="00EB32CD">
        <w:rPr>
          <w:rFonts w:ascii="Times New Roman" w:hAnsi="Times New Roman" w:cs="Times New Roman"/>
          <w:sz w:val="28"/>
          <w:szCs w:val="28"/>
        </w:rPr>
        <w:t xml:space="preserve">det ikke en manifest </w:t>
      </w:r>
      <w:r w:rsidR="002739A0">
        <w:rPr>
          <w:rFonts w:ascii="Times New Roman" w:hAnsi="Times New Roman" w:cs="Times New Roman"/>
          <w:sz w:val="28"/>
          <w:szCs w:val="28"/>
        </w:rPr>
        <w:t>fortids</w:t>
      </w:r>
      <w:r w:rsidR="00EB32CD">
        <w:rPr>
          <w:rFonts w:ascii="Times New Roman" w:hAnsi="Times New Roman" w:cs="Times New Roman"/>
          <w:sz w:val="28"/>
          <w:szCs w:val="28"/>
        </w:rPr>
        <w:t xml:space="preserve">interesse?  Et andet eksempel: ”Periodiseringen, </w:t>
      </w:r>
      <w:proofErr w:type="spellStart"/>
      <w:r w:rsidR="00EB32CD">
        <w:rPr>
          <w:rFonts w:ascii="Times New Roman" w:hAnsi="Times New Roman" w:cs="Times New Roman"/>
          <w:sz w:val="28"/>
          <w:szCs w:val="28"/>
        </w:rPr>
        <w:t>oppdelingen</w:t>
      </w:r>
      <w:proofErr w:type="spellEnd"/>
      <w:r w:rsidR="00EB32CD">
        <w:rPr>
          <w:rFonts w:ascii="Times New Roman" w:hAnsi="Times New Roman" w:cs="Times New Roman"/>
          <w:sz w:val="28"/>
          <w:szCs w:val="28"/>
        </w:rPr>
        <w:t xml:space="preserve"> av tid i </w:t>
      </w:r>
      <w:proofErr w:type="spellStart"/>
      <w:r w:rsidR="00EB32CD">
        <w:rPr>
          <w:rFonts w:ascii="Times New Roman" w:hAnsi="Times New Roman" w:cs="Times New Roman"/>
          <w:sz w:val="28"/>
          <w:szCs w:val="28"/>
        </w:rPr>
        <w:t>biter</w:t>
      </w:r>
      <w:proofErr w:type="spellEnd"/>
      <w:r w:rsidR="00EB32CD">
        <w:rPr>
          <w:rFonts w:ascii="Times New Roman" w:hAnsi="Times New Roman" w:cs="Times New Roman"/>
          <w:sz w:val="28"/>
          <w:szCs w:val="28"/>
        </w:rPr>
        <w:t xml:space="preserve">, skriver </w:t>
      </w:r>
      <w:proofErr w:type="spellStart"/>
      <w:r w:rsidR="00EB32CD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="00EB32CD">
        <w:rPr>
          <w:rFonts w:ascii="Times New Roman" w:hAnsi="Times New Roman" w:cs="Times New Roman"/>
          <w:sz w:val="28"/>
          <w:szCs w:val="28"/>
        </w:rPr>
        <w:t xml:space="preserve"> altså fra middelalderen” og </w:t>
      </w:r>
      <w:r w:rsidR="00D85BF8">
        <w:rPr>
          <w:rFonts w:ascii="Times New Roman" w:hAnsi="Times New Roman" w:cs="Times New Roman"/>
          <w:sz w:val="28"/>
          <w:szCs w:val="28"/>
        </w:rPr>
        <w:t xml:space="preserve">dernæst </w:t>
      </w:r>
      <w:r w:rsidR="00EB32CD">
        <w:rPr>
          <w:rFonts w:ascii="Times New Roman" w:hAnsi="Times New Roman" w:cs="Times New Roman"/>
          <w:sz w:val="28"/>
          <w:szCs w:val="28"/>
        </w:rPr>
        <w:t>brug</w:t>
      </w:r>
      <w:r w:rsidR="00D85BF8">
        <w:rPr>
          <w:rFonts w:ascii="Times New Roman" w:hAnsi="Times New Roman" w:cs="Times New Roman"/>
          <w:sz w:val="28"/>
          <w:szCs w:val="28"/>
        </w:rPr>
        <w:t>es</w:t>
      </w:r>
      <w:r w:rsidR="00EB32CD">
        <w:rPr>
          <w:rFonts w:ascii="Times New Roman" w:hAnsi="Times New Roman" w:cs="Times New Roman"/>
          <w:sz w:val="28"/>
          <w:szCs w:val="28"/>
        </w:rPr>
        <w:t xml:space="preserve"> begrebet ’gullalderen’ (s.</w:t>
      </w:r>
      <w:r w:rsidR="00CB30B1">
        <w:rPr>
          <w:rFonts w:ascii="Times New Roman" w:hAnsi="Times New Roman" w:cs="Times New Roman"/>
          <w:sz w:val="28"/>
          <w:szCs w:val="28"/>
        </w:rPr>
        <w:t xml:space="preserve">73). Hvordan lader det sig forlige med, at det begreb stammer fra </w:t>
      </w:r>
      <w:proofErr w:type="spellStart"/>
      <w:r w:rsidR="00CB30B1">
        <w:rPr>
          <w:rFonts w:ascii="Times New Roman" w:hAnsi="Times New Roman" w:cs="Times New Roman"/>
          <w:sz w:val="28"/>
          <w:szCs w:val="28"/>
        </w:rPr>
        <w:t>Hesiods</w:t>
      </w:r>
      <w:proofErr w:type="spellEnd"/>
      <w:r w:rsidR="00CB30B1">
        <w:rPr>
          <w:rFonts w:ascii="Times New Roman" w:hAnsi="Times New Roman" w:cs="Times New Roman"/>
          <w:sz w:val="28"/>
          <w:szCs w:val="28"/>
        </w:rPr>
        <w:t xml:space="preserve"> værker fra ca. 700 f.v.t.</w:t>
      </w:r>
      <w:r w:rsidR="0098188B">
        <w:rPr>
          <w:rFonts w:ascii="Times New Roman" w:hAnsi="Times New Roman" w:cs="Times New Roman"/>
          <w:sz w:val="28"/>
          <w:szCs w:val="28"/>
        </w:rPr>
        <w:t>?</w:t>
      </w:r>
      <w:r w:rsidR="00EB32CD">
        <w:rPr>
          <w:rFonts w:ascii="Times New Roman" w:hAnsi="Times New Roman" w:cs="Times New Roman"/>
          <w:sz w:val="28"/>
          <w:szCs w:val="28"/>
        </w:rPr>
        <w:t xml:space="preserve"> </w:t>
      </w:r>
      <w:r w:rsidR="002739A0">
        <w:rPr>
          <w:rFonts w:ascii="Times New Roman" w:hAnsi="Times New Roman" w:cs="Times New Roman"/>
          <w:sz w:val="28"/>
          <w:szCs w:val="28"/>
        </w:rPr>
        <w:t>I</w:t>
      </w:r>
      <w:r w:rsidR="00CB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0B1" w:rsidRPr="00CB30B1">
        <w:rPr>
          <w:rFonts w:ascii="Times New Roman" w:hAnsi="Times New Roman" w:cs="Times New Roman"/>
          <w:i/>
          <w:sz w:val="28"/>
          <w:szCs w:val="28"/>
        </w:rPr>
        <w:t>Theogonia</w:t>
      </w:r>
      <w:proofErr w:type="spellEnd"/>
      <w:r w:rsidR="00CB30B1">
        <w:rPr>
          <w:rFonts w:ascii="Times New Roman" w:hAnsi="Times New Roman" w:cs="Times New Roman"/>
          <w:sz w:val="28"/>
          <w:szCs w:val="28"/>
        </w:rPr>
        <w:t xml:space="preserve"> (Gudernes fødsel) og </w:t>
      </w:r>
      <w:proofErr w:type="spellStart"/>
      <w:r w:rsidR="00CB30B1">
        <w:rPr>
          <w:rFonts w:ascii="Times New Roman" w:hAnsi="Times New Roman" w:cs="Times New Roman"/>
          <w:i/>
          <w:sz w:val="28"/>
          <w:szCs w:val="28"/>
        </w:rPr>
        <w:t>Erga</w:t>
      </w:r>
      <w:proofErr w:type="spellEnd"/>
      <w:r w:rsidR="00CB30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30B1">
        <w:rPr>
          <w:rFonts w:ascii="Times New Roman" w:hAnsi="Times New Roman" w:cs="Times New Roman"/>
          <w:i/>
          <w:sz w:val="28"/>
          <w:szCs w:val="28"/>
        </w:rPr>
        <w:t>kai</w:t>
      </w:r>
      <w:proofErr w:type="spellEnd"/>
      <w:r w:rsidR="00CB30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30B1">
        <w:rPr>
          <w:rFonts w:ascii="Times New Roman" w:hAnsi="Times New Roman" w:cs="Times New Roman"/>
          <w:i/>
          <w:sz w:val="28"/>
          <w:szCs w:val="28"/>
        </w:rPr>
        <w:t>Hemerai</w:t>
      </w:r>
      <w:proofErr w:type="spellEnd"/>
      <w:r w:rsidR="00CB3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0B1" w:rsidRPr="00CB30B1">
        <w:rPr>
          <w:rFonts w:ascii="Times New Roman" w:hAnsi="Times New Roman" w:cs="Times New Roman"/>
          <w:sz w:val="28"/>
          <w:szCs w:val="28"/>
        </w:rPr>
        <w:t xml:space="preserve">(Værker og dage) </w:t>
      </w:r>
      <w:r w:rsidR="002739A0">
        <w:rPr>
          <w:rFonts w:ascii="Times New Roman" w:hAnsi="Times New Roman" w:cs="Times New Roman"/>
          <w:sz w:val="28"/>
          <w:szCs w:val="28"/>
        </w:rPr>
        <w:t xml:space="preserve">foldede han </w:t>
      </w:r>
      <w:r w:rsidR="00CB30B1">
        <w:rPr>
          <w:rFonts w:ascii="Times New Roman" w:hAnsi="Times New Roman" w:cs="Times New Roman"/>
          <w:sz w:val="28"/>
          <w:szCs w:val="28"/>
        </w:rPr>
        <w:t xml:space="preserve">sin teori </w:t>
      </w:r>
      <w:r w:rsidR="00D85BF8">
        <w:rPr>
          <w:rFonts w:ascii="Times New Roman" w:hAnsi="Times New Roman" w:cs="Times New Roman"/>
          <w:sz w:val="28"/>
          <w:szCs w:val="28"/>
        </w:rPr>
        <w:t xml:space="preserve">ud </w:t>
      </w:r>
      <w:r w:rsidR="00CB30B1">
        <w:rPr>
          <w:rFonts w:ascii="Times New Roman" w:hAnsi="Times New Roman" w:cs="Times New Roman"/>
          <w:sz w:val="28"/>
          <w:szCs w:val="28"/>
        </w:rPr>
        <w:t xml:space="preserve">om, at menneskehedens historie bestod af fem verdensaldre og </w:t>
      </w:r>
      <w:r w:rsidR="00D85BF8">
        <w:rPr>
          <w:rFonts w:ascii="Times New Roman" w:hAnsi="Times New Roman" w:cs="Times New Roman"/>
          <w:sz w:val="28"/>
          <w:szCs w:val="28"/>
        </w:rPr>
        <w:t xml:space="preserve">havde karakter af </w:t>
      </w:r>
      <w:r w:rsidR="00CB30B1">
        <w:rPr>
          <w:rFonts w:ascii="Times New Roman" w:hAnsi="Times New Roman" w:cs="Times New Roman"/>
          <w:sz w:val="28"/>
          <w:szCs w:val="28"/>
        </w:rPr>
        <w:t>en forfaldshistorie starte</w:t>
      </w:r>
      <w:r w:rsidR="00D85BF8">
        <w:rPr>
          <w:rFonts w:ascii="Times New Roman" w:hAnsi="Times New Roman" w:cs="Times New Roman"/>
          <w:sz w:val="28"/>
          <w:szCs w:val="28"/>
        </w:rPr>
        <w:t>n</w:t>
      </w:r>
      <w:r w:rsidR="00CB30B1">
        <w:rPr>
          <w:rFonts w:ascii="Times New Roman" w:hAnsi="Times New Roman" w:cs="Times New Roman"/>
          <w:sz w:val="28"/>
          <w:szCs w:val="28"/>
        </w:rPr>
        <w:t xml:space="preserve">de </w:t>
      </w:r>
      <w:r w:rsidR="00D85BF8">
        <w:rPr>
          <w:rFonts w:ascii="Times New Roman" w:hAnsi="Times New Roman" w:cs="Times New Roman"/>
          <w:sz w:val="28"/>
          <w:szCs w:val="28"/>
        </w:rPr>
        <w:t xml:space="preserve">med </w:t>
      </w:r>
      <w:r w:rsidR="00CB30B1">
        <w:rPr>
          <w:rFonts w:ascii="Times New Roman" w:hAnsi="Times New Roman" w:cs="Times New Roman"/>
          <w:sz w:val="28"/>
          <w:szCs w:val="28"/>
        </w:rPr>
        <w:t xml:space="preserve">guldalderen. Er det ikke </w:t>
      </w:r>
      <w:r w:rsidR="000072BA">
        <w:rPr>
          <w:rFonts w:ascii="Times New Roman" w:hAnsi="Times New Roman" w:cs="Times New Roman"/>
          <w:sz w:val="28"/>
          <w:szCs w:val="28"/>
        </w:rPr>
        <w:t xml:space="preserve">netop </w:t>
      </w:r>
      <w:r w:rsidR="00CB30B1">
        <w:rPr>
          <w:rFonts w:ascii="Times New Roman" w:hAnsi="Times New Roman" w:cs="Times New Roman"/>
          <w:sz w:val="28"/>
          <w:szCs w:val="28"/>
        </w:rPr>
        <w:t>et periodiseringsskema?</w:t>
      </w:r>
    </w:p>
    <w:p w:rsidR="004C2740" w:rsidRDefault="00593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Når det gælder Sandmos fremstilling af de lange linjer i fagets historie, er det sagligt velbegrundet at gøre Rankes virksomhed til et </w:t>
      </w:r>
      <w:r w:rsidR="00780B37">
        <w:rPr>
          <w:rFonts w:ascii="Times New Roman" w:hAnsi="Times New Roman" w:cs="Times New Roman"/>
          <w:sz w:val="28"/>
          <w:szCs w:val="28"/>
        </w:rPr>
        <w:t xml:space="preserve">afgørende </w:t>
      </w:r>
      <w:r>
        <w:rPr>
          <w:rFonts w:ascii="Times New Roman" w:hAnsi="Times New Roman" w:cs="Times New Roman"/>
          <w:sz w:val="28"/>
          <w:szCs w:val="28"/>
        </w:rPr>
        <w:t xml:space="preserve">vendepunkt. Det </w:t>
      </w:r>
      <w:r w:rsidR="0035061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ar ofte </w:t>
      </w:r>
      <w:r w:rsidR="00350612">
        <w:rPr>
          <w:rFonts w:ascii="Times New Roman" w:hAnsi="Times New Roman" w:cs="Times New Roman"/>
          <w:sz w:val="28"/>
          <w:szCs w:val="28"/>
        </w:rPr>
        <w:t xml:space="preserve">været </w:t>
      </w:r>
      <w:r>
        <w:rPr>
          <w:rFonts w:ascii="Times New Roman" w:hAnsi="Times New Roman" w:cs="Times New Roman"/>
          <w:sz w:val="28"/>
          <w:szCs w:val="28"/>
        </w:rPr>
        <w:t>med henvisning til ha</w:t>
      </w:r>
      <w:r w:rsidR="0035061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, at historie blev omd</w:t>
      </w:r>
      <w:r w:rsidR="00780B37">
        <w:rPr>
          <w:rFonts w:ascii="Times New Roman" w:hAnsi="Times New Roman" w:cs="Times New Roman"/>
          <w:sz w:val="28"/>
          <w:szCs w:val="28"/>
        </w:rPr>
        <w:t xml:space="preserve">annet </w:t>
      </w:r>
      <w:r>
        <w:rPr>
          <w:rFonts w:ascii="Times New Roman" w:hAnsi="Times New Roman" w:cs="Times New Roman"/>
          <w:sz w:val="28"/>
          <w:szCs w:val="28"/>
        </w:rPr>
        <w:t>til</w:t>
      </w:r>
      <w:r w:rsidR="00780B37">
        <w:rPr>
          <w:rFonts w:ascii="Times New Roman" w:hAnsi="Times New Roman" w:cs="Times New Roman"/>
          <w:sz w:val="28"/>
          <w:szCs w:val="28"/>
        </w:rPr>
        <w:t xml:space="preserve"> et</w:t>
      </w:r>
      <w:r>
        <w:rPr>
          <w:rFonts w:ascii="Times New Roman" w:hAnsi="Times New Roman" w:cs="Times New Roman"/>
          <w:sz w:val="28"/>
          <w:szCs w:val="28"/>
        </w:rPr>
        <w:t xml:space="preserve"> professionalisere</w:t>
      </w:r>
      <w:r w:rsidR="00780B37">
        <w:rPr>
          <w:rFonts w:ascii="Times New Roman" w:hAnsi="Times New Roman" w:cs="Times New Roman"/>
          <w:sz w:val="28"/>
          <w:szCs w:val="28"/>
        </w:rPr>
        <w:t>t videnskabs</w:t>
      </w:r>
      <w:r>
        <w:rPr>
          <w:rFonts w:ascii="Times New Roman" w:hAnsi="Times New Roman" w:cs="Times New Roman"/>
          <w:sz w:val="28"/>
          <w:szCs w:val="28"/>
        </w:rPr>
        <w:t>fag.</w:t>
      </w:r>
      <w:r w:rsidR="0027183D">
        <w:rPr>
          <w:rFonts w:ascii="Times New Roman" w:hAnsi="Times New Roman" w:cs="Times New Roman"/>
          <w:sz w:val="28"/>
          <w:szCs w:val="28"/>
        </w:rPr>
        <w:t xml:space="preserve"> </w:t>
      </w:r>
      <w:r w:rsidR="003B02F3">
        <w:rPr>
          <w:rFonts w:ascii="Times New Roman" w:hAnsi="Times New Roman" w:cs="Times New Roman"/>
          <w:sz w:val="28"/>
          <w:szCs w:val="28"/>
        </w:rPr>
        <w:t>P</w:t>
      </w:r>
      <w:r w:rsidR="003C4BDB">
        <w:rPr>
          <w:rFonts w:ascii="Times New Roman" w:hAnsi="Times New Roman" w:cs="Times New Roman"/>
          <w:sz w:val="28"/>
          <w:szCs w:val="28"/>
        </w:rPr>
        <w:t xml:space="preserve">å andre punkter </w:t>
      </w:r>
      <w:r>
        <w:rPr>
          <w:rFonts w:ascii="Times New Roman" w:hAnsi="Times New Roman" w:cs="Times New Roman"/>
          <w:sz w:val="28"/>
          <w:szCs w:val="28"/>
        </w:rPr>
        <w:t>har fremstilling</w:t>
      </w:r>
      <w:r w:rsidR="00A43A6F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B37">
        <w:rPr>
          <w:rFonts w:ascii="Times New Roman" w:hAnsi="Times New Roman" w:cs="Times New Roman"/>
          <w:sz w:val="28"/>
          <w:szCs w:val="28"/>
        </w:rPr>
        <w:t xml:space="preserve">imidlertid </w:t>
      </w:r>
      <w:r w:rsidR="00702E5A">
        <w:rPr>
          <w:rFonts w:ascii="Times New Roman" w:hAnsi="Times New Roman" w:cs="Times New Roman"/>
          <w:sz w:val="28"/>
          <w:szCs w:val="28"/>
        </w:rPr>
        <w:t>væsentlige mangler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E5A">
        <w:rPr>
          <w:rFonts w:ascii="Times New Roman" w:hAnsi="Times New Roman" w:cs="Times New Roman"/>
          <w:sz w:val="28"/>
          <w:szCs w:val="28"/>
        </w:rPr>
        <w:t xml:space="preserve"> Når </w:t>
      </w:r>
      <w:proofErr w:type="spellStart"/>
      <w:r w:rsidR="00702E5A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702E5A">
        <w:rPr>
          <w:rFonts w:ascii="Times New Roman" w:hAnsi="Times New Roman" w:cs="Times New Roman"/>
          <w:sz w:val="28"/>
          <w:szCs w:val="28"/>
        </w:rPr>
        <w:t xml:space="preserve"> i sit renæssancekapitel skriver, at ”historikerne [kastet] </w:t>
      </w:r>
      <w:proofErr w:type="spellStart"/>
      <w:r w:rsidR="00702E5A">
        <w:rPr>
          <w:rFonts w:ascii="Times New Roman" w:hAnsi="Times New Roman" w:cs="Times New Roman"/>
          <w:sz w:val="28"/>
          <w:szCs w:val="28"/>
        </w:rPr>
        <w:t>seg</w:t>
      </w:r>
      <w:proofErr w:type="spellEnd"/>
      <w:r w:rsidR="00702E5A">
        <w:rPr>
          <w:rFonts w:ascii="Times New Roman" w:hAnsi="Times New Roman" w:cs="Times New Roman"/>
          <w:sz w:val="28"/>
          <w:szCs w:val="28"/>
        </w:rPr>
        <w:t xml:space="preserve"> over </w:t>
      </w:r>
      <w:proofErr w:type="spellStart"/>
      <w:r w:rsidR="00702E5A">
        <w:rPr>
          <w:rFonts w:ascii="Times New Roman" w:hAnsi="Times New Roman" w:cs="Times New Roman"/>
          <w:sz w:val="28"/>
          <w:szCs w:val="28"/>
        </w:rPr>
        <w:t>arbeidet</w:t>
      </w:r>
      <w:proofErr w:type="spellEnd"/>
      <w:r w:rsidR="00702E5A">
        <w:rPr>
          <w:rFonts w:ascii="Times New Roman" w:hAnsi="Times New Roman" w:cs="Times New Roman"/>
          <w:sz w:val="28"/>
          <w:szCs w:val="28"/>
        </w:rPr>
        <w:t xml:space="preserve"> </w:t>
      </w:r>
      <w:r w:rsidR="00AF6185">
        <w:rPr>
          <w:rFonts w:ascii="Times New Roman" w:hAnsi="Times New Roman" w:cs="Times New Roman"/>
          <w:sz w:val="28"/>
          <w:szCs w:val="28"/>
        </w:rPr>
        <w:t xml:space="preserve">med å etablere historie som en ordentlig </w:t>
      </w:r>
      <w:proofErr w:type="spellStart"/>
      <w:r w:rsidR="00AF6185">
        <w:rPr>
          <w:rFonts w:ascii="Times New Roman" w:hAnsi="Times New Roman" w:cs="Times New Roman"/>
          <w:sz w:val="28"/>
          <w:szCs w:val="28"/>
        </w:rPr>
        <w:t>vitenskap</w:t>
      </w:r>
      <w:proofErr w:type="spellEnd"/>
      <w:r w:rsidR="00AF6185">
        <w:rPr>
          <w:rFonts w:ascii="Times New Roman" w:hAnsi="Times New Roman" w:cs="Times New Roman"/>
          <w:sz w:val="28"/>
          <w:szCs w:val="28"/>
        </w:rPr>
        <w:t xml:space="preserve">” (s.93), er det </w:t>
      </w:r>
      <w:r w:rsidR="00F53FAD">
        <w:rPr>
          <w:rFonts w:ascii="Times New Roman" w:hAnsi="Times New Roman" w:cs="Times New Roman"/>
          <w:sz w:val="28"/>
          <w:szCs w:val="28"/>
        </w:rPr>
        <w:t>terminologisk upræcist og misvis</w:t>
      </w:r>
      <w:r w:rsidR="00AF6185">
        <w:rPr>
          <w:rFonts w:ascii="Times New Roman" w:hAnsi="Times New Roman" w:cs="Times New Roman"/>
          <w:sz w:val="28"/>
          <w:szCs w:val="28"/>
        </w:rPr>
        <w:t xml:space="preserve">ende. Datidens lærde var optaget af at udmønte en ’ars </w:t>
      </w:r>
      <w:proofErr w:type="spellStart"/>
      <w:r w:rsidR="00AF6185">
        <w:rPr>
          <w:rFonts w:ascii="Times New Roman" w:hAnsi="Times New Roman" w:cs="Times New Roman"/>
          <w:sz w:val="28"/>
          <w:szCs w:val="28"/>
        </w:rPr>
        <w:t>historica</w:t>
      </w:r>
      <w:proofErr w:type="spellEnd"/>
      <w:r w:rsidR="00AF6185">
        <w:rPr>
          <w:rFonts w:ascii="Times New Roman" w:hAnsi="Times New Roman" w:cs="Times New Roman"/>
          <w:sz w:val="28"/>
          <w:szCs w:val="28"/>
        </w:rPr>
        <w:t xml:space="preserve">’ – ledetråde for at bedrive lærde historiske studier, men betragtede ikke historie som en </w:t>
      </w:r>
      <w:r w:rsidR="00AF6185">
        <w:rPr>
          <w:rFonts w:ascii="Times New Roman" w:hAnsi="Times New Roman" w:cs="Times New Roman"/>
          <w:sz w:val="28"/>
          <w:szCs w:val="28"/>
        </w:rPr>
        <w:lastRenderedPageBreak/>
        <w:t xml:space="preserve">videnskab, da det aristoteliske videnskabsbegreb var fremherskende på den tid, og ifølge det drejede videnskab sig </w:t>
      </w:r>
      <w:r w:rsidR="008F5E41">
        <w:rPr>
          <w:rFonts w:ascii="Times New Roman" w:hAnsi="Times New Roman" w:cs="Times New Roman"/>
          <w:sz w:val="28"/>
          <w:szCs w:val="28"/>
        </w:rPr>
        <w:t xml:space="preserve">kun </w:t>
      </w:r>
      <w:r w:rsidR="00AF6185">
        <w:rPr>
          <w:rFonts w:ascii="Times New Roman" w:hAnsi="Times New Roman" w:cs="Times New Roman"/>
          <w:sz w:val="28"/>
          <w:szCs w:val="28"/>
        </w:rPr>
        <w:t xml:space="preserve">om det almene og universelle. </w:t>
      </w:r>
      <w:proofErr w:type="spellStart"/>
      <w:r w:rsidR="00A43A6F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A43A6F">
        <w:rPr>
          <w:rFonts w:ascii="Times New Roman" w:hAnsi="Times New Roman" w:cs="Times New Roman"/>
          <w:sz w:val="28"/>
          <w:szCs w:val="28"/>
        </w:rPr>
        <w:t xml:space="preserve"> får derfor ikke </w:t>
      </w:r>
      <w:r w:rsidR="008F5E41">
        <w:rPr>
          <w:rFonts w:ascii="Times New Roman" w:hAnsi="Times New Roman" w:cs="Times New Roman"/>
          <w:sz w:val="28"/>
          <w:szCs w:val="28"/>
        </w:rPr>
        <w:t>klargjort</w:t>
      </w:r>
      <w:r w:rsidR="00A43A6F">
        <w:rPr>
          <w:rFonts w:ascii="Times New Roman" w:hAnsi="Times New Roman" w:cs="Times New Roman"/>
          <w:sz w:val="28"/>
          <w:szCs w:val="28"/>
        </w:rPr>
        <w:t>, at det krævede en nydefinering af selve videnskabsbegrebet (=&gt;</w:t>
      </w:r>
      <w:r w:rsidR="00F53FAD">
        <w:rPr>
          <w:rFonts w:ascii="Times New Roman" w:hAnsi="Times New Roman" w:cs="Times New Roman"/>
          <w:sz w:val="28"/>
          <w:szCs w:val="28"/>
        </w:rPr>
        <w:t xml:space="preserve">metodisk </w:t>
      </w:r>
      <w:r w:rsidR="00A43A6F">
        <w:rPr>
          <w:rFonts w:ascii="Times New Roman" w:hAnsi="Times New Roman" w:cs="Times New Roman"/>
          <w:sz w:val="28"/>
          <w:szCs w:val="28"/>
        </w:rPr>
        <w:t xml:space="preserve">empirisk forskning), førend </w:t>
      </w:r>
      <w:r w:rsidR="003B02F3">
        <w:rPr>
          <w:rFonts w:ascii="Times New Roman" w:hAnsi="Times New Roman" w:cs="Times New Roman"/>
          <w:sz w:val="28"/>
          <w:szCs w:val="28"/>
        </w:rPr>
        <w:t xml:space="preserve">historie kunne kaldes </w:t>
      </w:r>
      <w:r w:rsidR="00A43A6F">
        <w:rPr>
          <w:rFonts w:ascii="Times New Roman" w:hAnsi="Times New Roman" w:cs="Times New Roman"/>
          <w:sz w:val="28"/>
          <w:szCs w:val="28"/>
        </w:rPr>
        <w:t xml:space="preserve">en videnskab. </w:t>
      </w:r>
    </w:p>
    <w:p w:rsidR="00593974" w:rsidRDefault="004C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fremgår af </w:t>
      </w:r>
      <w:r>
        <w:rPr>
          <w:rFonts w:ascii="Times New Roman" w:hAnsi="Times New Roman" w:cs="Times New Roman"/>
          <w:i/>
          <w:sz w:val="28"/>
          <w:szCs w:val="28"/>
        </w:rPr>
        <w:t>Tid for historie</w:t>
      </w:r>
      <w:r>
        <w:rPr>
          <w:rFonts w:ascii="Times New Roman" w:hAnsi="Times New Roman" w:cs="Times New Roman"/>
          <w:sz w:val="28"/>
          <w:szCs w:val="28"/>
        </w:rPr>
        <w:t xml:space="preserve">,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Reinhart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Kosellecks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begrebshistoriske undersøgelser. Men han </w:t>
      </w:r>
      <w:r w:rsidR="008F5E41">
        <w:rPr>
          <w:rFonts w:ascii="Times New Roman" w:hAnsi="Times New Roman" w:cs="Times New Roman"/>
          <w:sz w:val="28"/>
          <w:szCs w:val="28"/>
        </w:rPr>
        <w:t xml:space="preserve">gør </w:t>
      </w:r>
      <w:r>
        <w:rPr>
          <w:rFonts w:ascii="Times New Roman" w:hAnsi="Times New Roman" w:cs="Times New Roman"/>
          <w:sz w:val="28"/>
          <w:szCs w:val="28"/>
        </w:rPr>
        <w:t xml:space="preserve">ikke </w:t>
      </w:r>
      <w:proofErr w:type="spellStart"/>
      <w:r>
        <w:rPr>
          <w:rFonts w:ascii="Times New Roman" w:hAnsi="Times New Roman" w:cs="Times New Roman"/>
          <w:sz w:val="28"/>
          <w:szCs w:val="28"/>
        </w:rPr>
        <w:t>Kose</w:t>
      </w:r>
      <w:r w:rsidR="005B193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lecks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påvisning af, at brug af kollektivsingularissen ’historien’ (og sidenhen ’fortiden</w:t>
      </w:r>
      <w:r w:rsidR="008F5F8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) først opstod i midten af 1700-tallet, til et vigtigt vendepunkt i historietænkningens historie. Det </w:t>
      </w:r>
      <w:r w:rsidR="008F5E41"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z w:val="28"/>
          <w:szCs w:val="28"/>
        </w:rPr>
        <w:t xml:space="preserve">en væsentlig mangel. </w:t>
      </w:r>
      <w:r w:rsidR="003B02F3">
        <w:rPr>
          <w:rFonts w:ascii="Times New Roman" w:hAnsi="Times New Roman" w:cs="Times New Roman"/>
          <w:sz w:val="28"/>
          <w:szCs w:val="28"/>
        </w:rPr>
        <w:t>Hertil kommer</w:t>
      </w:r>
      <w:r>
        <w:rPr>
          <w:rFonts w:ascii="Times New Roman" w:hAnsi="Times New Roman" w:cs="Times New Roman"/>
          <w:sz w:val="28"/>
          <w:szCs w:val="28"/>
        </w:rPr>
        <w:t xml:space="preserve">,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E41">
        <w:rPr>
          <w:rFonts w:ascii="Times New Roman" w:hAnsi="Times New Roman" w:cs="Times New Roman"/>
          <w:sz w:val="28"/>
          <w:szCs w:val="28"/>
        </w:rPr>
        <w:t xml:space="preserve">selv </w:t>
      </w:r>
      <w:r>
        <w:rPr>
          <w:rFonts w:ascii="Times New Roman" w:hAnsi="Times New Roman" w:cs="Times New Roman"/>
          <w:sz w:val="28"/>
          <w:szCs w:val="28"/>
        </w:rPr>
        <w:t xml:space="preserve">har internaliseret </w:t>
      </w:r>
      <w:r w:rsidR="00672324">
        <w:rPr>
          <w:rFonts w:ascii="Times New Roman" w:hAnsi="Times New Roman" w:cs="Times New Roman"/>
          <w:sz w:val="28"/>
          <w:szCs w:val="28"/>
        </w:rPr>
        <w:t xml:space="preserve">nævnte </w:t>
      </w:r>
      <w:r>
        <w:rPr>
          <w:rFonts w:ascii="Times New Roman" w:hAnsi="Times New Roman" w:cs="Times New Roman"/>
          <w:sz w:val="28"/>
          <w:szCs w:val="28"/>
        </w:rPr>
        <w:t xml:space="preserve">begrebs- og sprogbrug i en </w:t>
      </w:r>
      <w:r w:rsidR="003B02F3">
        <w:rPr>
          <w:rFonts w:ascii="Times New Roman" w:hAnsi="Times New Roman" w:cs="Times New Roman"/>
          <w:sz w:val="28"/>
          <w:szCs w:val="28"/>
        </w:rPr>
        <w:t xml:space="preserve">sådan </w:t>
      </w:r>
      <w:r>
        <w:rPr>
          <w:rFonts w:ascii="Times New Roman" w:hAnsi="Times New Roman" w:cs="Times New Roman"/>
          <w:sz w:val="28"/>
          <w:szCs w:val="28"/>
        </w:rPr>
        <w:t>grad, at han ureflekteret brug</w:t>
      </w:r>
      <w:r w:rsidR="003B02F3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disse kollektivsingularisser</w:t>
      </w:r>
      <w:r w:rsidR="00F53FAD">
        <w:rPr>
          <w:rFonts w:ascii="Times New Roman" w:hAnsi="Times New Roman" w:cs="Times New Roman"/>
          <w:sz w:val="28"/>
          <w:szCs w:val="28"/>
        </w:rPr>
        <w:t xml:space="preserve">, når han </w:t>
      </w:r>
      <w:r>
        <w:rPr>
          <w:rFonts w:ascii="Times New Roman" w:hAnsi="Times New Roman" w:cs="Times New Roman"/>
          <w:sz w:val="28"/>
          <w:szCs w:val="28"/>
        </w:rPr>
        <w:t>behandl</w:t>
      </w:r>
      <w:r w:rsidR="00F53FAD">
        <w:rPr>
          <w:rFonts w:ascii="Times New Roman" w:hAnsi="Times New Roman" w:cs="Times New Roman"/>
          <w:sz w:val="28"/>
          <w:szCs w:val="28"/>
        </w:rPr>
        <w:t xml:space="preserve">er en </w:t>
      </w:r>
      <w:r w:rsidR="00A21CB7">
        <w:rPr>
          <w:rFonts w:ascii="Times New Roman" w:hAnsi="Times New Roman" w:cs="Times New Roman"/>
          <w:sz w:val="28"/>
          <w:szCs w:val="28"/>
        </w:rPr>
        <w:t xml:space="preserve">før-moderne historieskrivning. </w:t>
      </w:r>
      <w:r w:rsidR="008F5E41">
        <w:rPr>
          <w:rFonts w:ascii="Times New Roman" w:hAnsi="Times New Roman" w:cs="Times New Roman"/>
          <w:sz w:val="28"/>
          <w:szCs w:val="28"/>
        </w:rPr>
        <w:t>Men det medfører også</w:t>
      </w:r>
      <w:r w:rsidR="00A21CB7">
        <w:rPr>
          <w:rFonts w:ascii="Times New Roman" w:hAnsi="Times New Roman" w:cs="Times New Roman"/>
          <w:sz w:val="28"/>
          <w:szCs w:val="28"/>
        </w:rPr>
        <w:t xml:space="preserve">, at </w:t>
      </w:r>
      <w:r w:rsidR="008F5E41">
        <w:rPr>
          <w:rFonts w:ascii="Times New Roman" w:hAnsi="Times New Roman" w:cs="Times New Roman"/>
          <w:sz w:val="28"/>
          <w:szCs w:val="28"/>
        </w:rPr>
        <w:t xml:space="preserve">han </w:t>
      </w:r>
      <w:r w:rsidR="00A21CB7">
        <w:rPr>
          <w:rFonts w:ascii="Times New Roman" w:hAnsi="Times New Roman" w:cs="Times New Roman"/>
          <w:sz w:val="28"/>
          <w:szCs w:val="28"/>
        </w:rPr>
        <w:t xml:space="preserve">ikke tager den fremførte </w:t>
      </w:r>
      <w:r w:rsidR="008F5E41">
        <w:rPr>
          <w:rFonts w:ascii="Times New Roman" w:hAnsi="Times New Roman" w:cs="Times New Roman"/>
          <w:sz w:val="28"/>
          <w:szCs w:val="28"/>
        </w:rPr>
        <w:t xml:space="preserve">faglige </w:t>
      </w:r>
      <w:r w:rsidR="00A21CB7">
        <w:rPr>
          <w:rFonts w:ascii="Times New Roman" w:hAnsi="Times New Roman" w:cs="Times New Roman"/>
          <w:sz w:val="28"/>
          <w:szCs w:val="28"/>
        </w:rPr>
        <w:t xml:space="preserve">kritik af </w:t>
      </w:r>
      <w:r w:rsidR="008F5F8F">
        <w:rPr>
          <w:rFonts w:ascii="Times New Roman" w:hAnsi="Times New Roman" w:cs="Times New Roman"/>
          <w:sz w:val="28"/>
          <w:szCs w:val="28"/>
        </w:rPr>
        <w:t xml:space="preserve">den </w:t>
      </w:r>
      <w:r w:rsidR="00A21CB7">
        <w:rPr>
          <w:rFonts w:ascii="Times New Roman" w:hAnsi="Times New Roman" w:cs="Times New Roman"/>
          <w:sz w:val="28"/>
          <w:szCs w:val="28"/>
        </w:rPr>
        <w:t xml:space="preserve">begrebs- og sprogbrug op til drøftelse i sin bog.  </w:t>
      </w:r>
    </w:p>
    <w:p w:rsidR="00A17E18" w:rsidRDefault="00AD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Når </w:t>
      </w:r>
      <w:proofErr w:type="spellStart"/>
      <w:r w:rsidR="00F83415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E18">
        <w:rPr>
          <w:rFonts w:ascii="Times New Roman" w:hAnsi="Times New Roman" w:cs="Times New Roman"/>
          <w:sz w:val="28"/>
          <w:szCs w:val="28"/>
        </w:rPr>
        <w:t>behandle</w:t>
      </w:r>
      <w:r w:rsidR="008F5E41">
        <w:rPr>
          <w:rFonts w:ascii="Times New Roman" w:hAnsi="Times New Roman" w:cs="Times New Roman"/>
          <w:sz w:val="28"/>
          <w:szCs w:val="28"/>
        </w:rPr>
        <w:t>r</w:t>
      </w:r>
      <w:r w:rsidR="00A17E18">
        <w:rPr>
          <w:rFonts w:ascii="Times New Roman" w:hAnsi="Times New Roman" w:cs="Times New Roman"/>
          <w:sz w:val="28"/>
          <w:szCs w:val="28"/>
        </w:rPr>
        <w:t xml:space="preserve"> historiefagets historie med afsæt i Nietzsche og Foucaults genealogiske </w:t>
      </w:r>
      <w:r w:rsidR="00F83415">
        <w:rPr>
          <w:rFonts w:ascii="Times New Roman" w:hAnsi="Times New Roman" w:cs="Times New Roman"/>
          <w:sz w:val="28"/>
          <w:szCs w:val="28"/>
        </w:rPr>
        <w:t>tænkemåde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415">
        <w:rPr>
          <w:rFonts w:ascii="Times New Roman" w:hAnsi="Times New Roman" w:cs="Times New Roman"/>
          <w:sz w:val="28"/>
          <w:szCs w:val="28"/>
        </w:rPr>
        <w:t xml:space="preserve"> </w:t>
      </w:r>
      <w:r w:rsidR="00D10D04">
        <w:rPr>
          <w:rFonts w:ascii="Times New Roman" w:hAnsi="Times New Roman" w:cs="Times New Roman"/>
          <w:sz w:val="28"/>
          <w:szCs w:val="28"/>
        </w:rPr>
        <w:t xml:space="preserve">udgør </w:t>
      </w:r>
      <w:r>
        <w:rPr>
          <w:rFonts w:ascii="Times New Roman" w:hAnsi="Times New Roman" w:cs="Times New Roman"/>
          <w:sz w:val="28"/>
          <w:szCs w:val="28"/>
        </w:rPr>
        <w:t xml:space="preserve">det </w:t>
      </w:r>
      <w:r w:rsidR="00672324">
        <w:rPr>
          <w:rFonts w:ascii="Times New Roman" w:hAnsi="Times New Roman" w:cs="Times New Roman"/>
          <w:sz w:val="28"/>
          <w:szCs w:val="28"/>
        </w:rPr>
        <w:t xml:space="preserve">givetvis 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 w:rsidR="00F83415">
        <w:rPr>
          <w:rFonts w:ascii="Times New Roman" w:hAnsi="Times New Roman" w:cs="Times New Roman"/>
          <w:sz w:val="28"/>
          <w:szCs w:val="28"/>
        </w:rPr>
        <w:t>usædvanlig</w:t>
      </w:r>
      <w:r>
        <w:rPr>
          <w:rFonts w:ascii="Times New Roman" w:hAnsi="Times New Roman" w:cs="Times New Roman"/>
          <w:sz w:val="28"/>
          <w:szCs w:val="28"/>
        </w:rPr>
        <w:t>t valg</w:t>
      </w:r>
      <w:r w:rsidR="00A17E18">
        <w:rPr>
          <w:rFonts w:ascii="Times New Roman" w:hAnsi="Times New Roman" w:cs="Times New Roman"/>
          <w:sz w:val="28"/>
          <w:szCs w:val="28"/>
        </w:rPr>
        <w:t xml:space="preserve">. Men </w:t>
      </w:r>
      <w:r w:rsidR="00672324">
        <w:rPr>
          <w:rFonts w:ascii="Times New Roman" w:hAnsi="Times New Roman" w:cs="Times New Roman"/>
          <w:sz w:val="28"/>
          <w:szCs w:val="28"/>
        </w:rPr>
        <w:t xml:space="preserve">i hovedsagen fremstår </w:t>
      </w:r>
      <w:r w:rsidR="00E57420">
        <w:rPr>
          <w:rFonts w:ascii="Times New Roman" w:hAnsi="Times New Roman" w:cs="Times New Roman"/>
          <w:sz w:val="28"/>
          <w:szCs w:val="28"/>
        </w:rPr>
        <w:t xml:space="preserve">han </w:t>
      </w:r>
      <w:r w:rsidR="008F5E41">
        <w:rPr>
          <w:rFonts w:ascii="Times New Roman" w:hAnsi="Times New Roman" w:cs="Times New Roman"/>
          <w:sz w:val="28"/>
          <w:szCs w:val="28"/>
        </w:rPr>
        <w:t xml:space="preserve">i bogen </w:t>
      </w:r>
      <w:r w:rsidR="00F83415">
        <w:rPr>
          <w:rFonts w:ascii="Times New Roman" w:hAnsi="Times New Roman" w:cs="Times New Roman"/>
          <w:sz w:val="28"/>
          <w:szCs w:val="28"/>
        </w:rPr>
        <w:t>som en traditionalist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Det </w:t>
      </w:r>
      <w:r w:rsidR="008F5E41">
        <w:rPr>
          <w:rFonts w:ascii="Times New Roman" w:hAnsi="Times New Roman" w:cs="Times New Roman"/>
          <w:sz w:val="28"/>
          <w:szCs w:val="28"/>
        </w:rPr>
        <w:t>nærm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="008F5E41">
        <w:rPr>
          <w:rFonts w:ascii="Times New Roman" w:hAnsi="Times New Roman" w:cs="Times New Roman"/>
          <w:sz w:val="28"/>
          <w:szCs w:val="28"/>
        </w:rPr>
        <w:t xml:space="preserve">sig </w:t>
      </w:r>
      <w:r>
        <w:rPr>
          <w:rFonts w:ascii="Times New Roman" w:hAnsi="Times New Roman" w:cs="Times New Roman"/>
          <w:sz w:val="28"/>
          <w:szCs w:val="28"/>
        </w:rPr>
        <w:t>en</w:t>
      </w:r>
      <w:r w:rsidR="008F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’klassisk’ professionshistorisk</w:t>
      </w:r>
      <w:r w:rsidR="00A1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analyse, hvor </w:t>
      </w:r>
      <w:r w:rsidR="007926D9">
        <w:rPr>
          <w:rFonts w:ascii="Times New Roman" w:hAnsi="Times New Roman" w:cs="Times New Roman"/>
          <w:sz w:val="28"/>
          <w:szCs w:val="28"/>
        </w:rPr>
        <w:t xml:space="preserve">Herodots </w:t>
      </w:r>
      <w:r w:rsidR="007926D9">
        <w:rPr>
          <w:rFonts w:ascii="Times New Roman" w:hAnsi="Times New Roman" w:cs="Times New Roman"/>
          <w:i/>
          <w:sz w:val="28"/>
          <w:szCs w:val="28"/>
        </w:rPr>
        <w:t xml:space="preserve">Historie </w:t>
      </w:r>
      <w:r>
        <w:rPr>
          <w:rFonts w:ascii="Times New Roman" w:hAnsi="Times New Roman" w:cs="Times New Roman"/>
          <w:sz w:val="28"/>
          <w:szCs w:val="28"/>
        </w:rPr>
        <w:t>betragtes som ”</w:t>
      </w:r>
      <w:r w:rsidR="007926D9">
        <w:rPr>
          <w:rFonts w:ascii="Times New Roman" w:hAnsi="Times New Roman" w:cs="Times New Roman"/>
          <w:sz w:val="28"/>
          <w:szCs w:val="28"/>
        </w:rPr>
        <w:t xml:space="preserve">den </w:t>
      </w:r>
      <w:proofErr w:type="spellStart"/>
      <w:r w:rsidR="007926D9">
        <w:rPr>
          <w:rFonts w:ascii="Times New Roman" w:hAnsi="Times New Roman" w:cs="Times New Roman"/>
          <w:sz w:val="28"/>
          <w:szCs w:val="28"/>
        </w:rPr>
        <w:t>eldste</w:t>
      </w:r>
      <w:proofErr w:type="spellEnd"/>
      <w:r w:rsidR="007926D9">
        <w:rPr>
          <w:rFonts w:ascii="Times New Roman" w:hAnsi="Times New Roman" w:cs="Times New Roman"/>
          <w:sz w:val="28"/>
          <w:szCs w:val="28"/>
        </w:rPr>
        <w:t xml:space="preserve"> teksten som det er rimelig å </w:t>
      </w:r>
      <w:proofErr w:type="spellStart"/>
      <w:r w:rsidR="007926D9">
        <w:rPr>
          <w:rFonts w:ascii="Times New Roman" w:hAnsi="Times New Roman" w:cs="Times New Roman"/>
          <w:sz w:val="28"/>
          <w:szCs w:val="28"/>
        </w:rPr>
        <w:t>kalle</w:t>
      </w:r>
      <w:proofErr w:type="spellEnd"/>
      <w:r w:rsidR="007926D9">
        <w:rPr>
          <w:rFonts w:ascii="Times New Roman" w:hAnsi="Times New Roman" w:cs="Times New Roman"/>
          <w:sz w:val="28"/>
          <w:szCs w:val="28"/>
        </w:rPr>
        <w:t xml:space="preserve"> historieskrivning” (s.53)</w:t>
      </w:r>
      <w:r w:rsidR="000072BA">
        <w:rPr>
          <w:rFonts w:ascii="Times New Roman" w:hAnsi="Times New Roman" w:cs="Times New Roman"/>
          <w:sz w:val="28"/>
          <w:szCs w:val="28"/>
        </w:rPr>
        <w:t>, idet der g</w:t>
      </w:r>
      <w:r w:rsidR="008F5E41">
        <w:rPr>
          <w:rFonts w:ascii="Times New Roman" w:hAnsi="Times New Roman" w:cs="Times New Roman"/>
          <w:sz w:val="28"/>
          <w:szCs w:val="28"/>
        </w:rPr>
        <w:t xml:space="preserve">ennemgående </w:t>
      </w:r>
      <w:r>
        <w:rPr>
          <w:rFonts w:ascii="Times New Roman" w:hAnsi="Times New Roman" w:cs="Times New Roman"/>
          <w:sz w:val="28"/>
          <w:szCs w:val="28"/>
        </w:rPr>
        <w:t>sættes lighedstegn mellem historie og lærd historieskrivning og dermed sagprosa.</w:t>
      </w:r>
    </w:p>
    <w:p w:rsidR="00E57420" w:rsidRDefault="00502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Historie </w:t>
      </w:r>
      <w:r w:rsidR="000072BA">
        <w:rPr>
          <w:rFonts w:ascii="Times New Roman" w:hAnsi="Times New Roman" w:cs="Times New Roman"/>
          <w:sz w:val="28"/>
          <w:szCs w:val="28"/>
        </w:rPr>
        <w:t xml:space="preserve">defineres </w:t>
      </w:r>
      <w:r w:rsidR="008F5E41">
        <w:rPr>
          <w:rFonts w:ascii="Times New Roman" w:hAnsi="Times New Roman" w:cs="Times New Roman"/>
          <w:sz w:val="28"/>
          <w:szCs w:val="28"/>
        </w:rPr>
        <w:t xml:space="preserve">ganske vist </w:t>
      </w:r>
      <w:r>
        <w:rPr>
          <w:rFonts w:ascii="Times New Roman" w:hAnsi="Times New Roman" w:cs="Times New Roman"/>
          <w:sz w:val="28"/>
          <w:szCs w:val="28"/>
        </w:rPr>
        <w:t xml:space="preserve">som </w:t>
      </w:r>
      <w:r w:rsidR="0067232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tekster om fortiden” (s.23), men i praksis er det ikke alle tekster om noget fortidigt, der </w:t>
      </w:r>
      <w:r w:rsidR="00E57420">
        <w:rPr>
          <w:rFonts w:ascii="Times New Roman" w:hAnsi="Times New Roman" w:cs="Times New Roman"/>
          <w:sz w:val="28"/>
          <w:szCs w:val="28"/>
        </w:rPr>
        <w:t xml:space="preserve">får </w:t>
      </w:r>
      <w:r>
        <w:rPr>
          <w:rFonts w:ascii="Times New Roman" w:hAnsi="Times New Roman" w:cs="Times New Roman"/>
          <w:sz w:val="28"/>
          <w:szCs w:val="28"/>
        </w:rPr>
        <w:t>den betegnelse</w:t>
      </w:r>
      <w:r w:rsidR="00E57420">
        <w:rPr>
          <w:rFonts w:ascii="Times New Roman" w:hAnsi="Times New Roman" w:cs="Times New Roman"/>
          <w:sz w:val="28"/>
          <w:szCs w:val="28"/>
        </w:rPr>
        <w:t xml:space="preserve"> </w:t>
      </w:r>
      <w:r w:rsidR="008F157F">
        <w:rPr>
          <w:rFonts w:ascii="Times New Roman" w:hAnsi="Times New Roman" w:cs="Times New Roman"/>
          <w:sz w:val="28"/>
          <w:szCs w:val="28"/>
        </w:rPr>
        <w:t xml:space="preserve">hæftet </w:t>
      </w:r>
      <w:r w:rsidR="00E57420">
        <w:rPr>
          <w:rFonts w:ascii="Times New Roman" w:hAnsi="Times New Roman" w:cs="Times New Roman"/>
          <w:sz w:val="28"/>
          <w:szCs w:val="28"/>
        </w:rPr>
        <w:t>på sig</w:t>
      </w:r>
      <w:r>
        <w:rPr>
          <w:rFonts w:ascii="Times New Roman" w:hAnsi="Times New Roman" w:cs="Times New Roman"/>
          <w:sz w:val="28"/>
          <w:szCs w:val="28"/>
        </w:rPr>
        <w:t xml:space="preserve">. Eksempelvis anses Homers </w:t>
      </w:r>
      <w:r>
        <w:rPr>
          <w:rFonts w:ascii="Times New Roman" w:hAnsi="Times New Roman" w:cs="Times New Roman"/>
          <w:i/>
          <w:sz w:val="28"/>
          <w:szCs w:val="28"/>
        </w:rPr>
        <w:t xml:space="preserve">Iliaden </w:t>
      </w:r>
      <w:r>
        <w:rPr>
          <w:rFonts w:ascii="Times New Roman" w:hAnsi="Times New Roman" w:cs="Times New Roman"/>
          <w:sz w:val="28"/>
          <w:szCs w:val="28"/>
        </w:rPr>
        <w:t xml:space="preserve">og </w:t>
      </w:r>
      <w:r>
        <w:rPr>
          <w:rFonts w:ascii="Times New Roman" w:hAnsi="Times New Roman" w:cs="Times New Roman"/>
          <w:i/>
          <w:sz w:val="28"/>
          <w:szCs w:val="28"/>
        </w:rPr>
        <w:t xml:space="preserve">Odysseen </w:t>
      </w:r>
      <w:r>
        <w:rPr>
          <w:rFonts w:ascii="Times New Roman" w:hAnsi="Times New Roman" w:cs="Times New Roman"/>
          <w:sz w:val="28"/>
          <w:szCs w:val="28"/>
        </w:rPr>
        <w:t xml:space="preserve">ikke for at være historie og bliver </w:t>
      </w:r>
      <w:r w:rsidR="00E57420">
        <w:rPr>
          <w:rFonts w:ascii="Times New Roman" w:hAnsi="Times New Roman" w:cs="Times New Roman"/>
          <w:sz w:val="28"/>
          <w:szCs w:val="28"/>
        </w:rPr>
        <w:t xml:space="preserve">derfor </w:t>
      </w:r>
      <w:r>
        <w:rPr>
          <w:rFonts w:ascii="Times New Roman" w:hAnsi="Times New Roman" w:cs="Times New Roman"/>
          <w:sz w:val="28"/>
          <w:szCs w:val="28"/>
        </w:rPr>
        <w:t xml:space="preserve">forbigået.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 </w:t>
      </w:r>
      <w:r w:rsidR="00A10009">
        <w:rPr>
          <w:rFonts w:ascii="Times New Roman" w:hAnsi="Times New Roman" w:cs="Times New Roman"/>
          <w:sz w:val="28"/>
          <w:szCs w:val="28"/>
        </w:rPr>
        <w:t xml:space="preserve">i øvrigt </w:t>
      </w:r>
      <w:r>
        <w:rPr>
          <w:rFonts w:ascii="Times New Roman" w:hAnsi="Times New Roman" w:cs="Times New Roman"/>
          <w:sz w:val="28"/>
          <w:szCs w:val="28"/>
        </w:rPr>
        <w:t>ikke blive enig med sig selv, om</w:t>
      </w:r>
      <w:r w:rsidR="008F5E41">
        <w:rPr>
          <w:rFonts w:ascii="Times New Roman" w:hAnsi="Times New Roman" w:cs="Times New Roman"/>
          <w:sz w:val="28"/>
          <w:szCs w:val="28"/>
        </w:rPr>
        <w:t xml:space="preserve"> Mosebøgerne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Bib</w:t>
      </w:r>
      <w:r w:rsidR="0098188B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len</w:t>
      </w:r>
      <w:r w:rsidR="008F5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57F">
        <w:rPr>
          <w:rFonts w:ascii="Times New Roman" w:hAnsi="Times New Roman" w:cs="Times New Roman"/>
          <w:sz w:val="28"/>
          <w:szCs w:val="28"/>
        </w:rPr>
        <w:t xml:space="preserve">skal </w:t>
      </w:r>
      <w:r w:rsidR="00E57420">
        <w:rPr>
          <w:rFonts w:ascii="Times New Roman" w:hAnsi="Times New Roman" w:cs="Times New Roman"/>
          <w:sz w:val="28"/>
          <w:szCs w:val="28"/>
        </w:rPr>
        <w:t xml:space="preserve">anses for at </w:t>
      </w:r>
      <w:r w:rsidR="00A10009">
        <w:rPr>
          <w:rFonts w:ascii="Times New Roman" w:hAnsi="Times New Roman" w:cs="Times New Roman"/>
          <w:sz w:val="28"/>
          <w:szCs w:val="28"/>
        </w:rPr>
        <w:t xml:space="preserve">være </w:t>
      </w:r>
      <w:r>
        <w:rPr>
          <w:rFonts w:ascii="Times New Roman" w:hAnsi="Times New Roman" w:cs="Times New Roman"/>
          <w:sz w:val="28"/>
          <w:szCs w:val="28"/>
        </w:rPr>
        <w:t>historie.</w:t>
      </w:r>
      <w:r w:rsidR="005624E9">
        <w:rPr>
          <w:rFonts w:ascii="Times New Roman" w:hAnsi="Times New Roman" w:cs="Times New Roman"/>
          <w:sz w:val="28"/>
          <w:szCs w:val="28"/>
        </w:rPr>
        <w:t xml:space="preserve"> I den kronologiske fremstilling forbigås de i første omgang, men betragtes sidenhen som ”den vestlige historieskrivnings ene, dominerende tekst” (s</w:t>
      </w:r>
      <w:r w:rsidR="00A10009">
        <w:rPr>
          <w:rFonts w:ascii="Times New Roman" w:hAnsi="Times New Roman" w:cs="Times New Roman"/>
          <w:sz w:val="28"/>
          <w:szCs w:val="28"/>
        </w:rPr>
        <w:t>.</w:t>
      </w:r>
      <w:r w:rsidR="005624E9">
        <w:rPr>
          <w:rFonts w:ascii="Times New Roman" w:hAnsi="Times New Roman" w:cs="Times New Roman"/>
          <w:sz w:val="28"/>
          <w:szCs w:val="28"/>
        </w:rPr>
        <w:t>53)</w:t>
      </w:r>
      <w:r w:rsidR="000072BA">
        <w:rPr>
          <w:rFonts w:ascii="Times New Roman" w:hAnsi="Times New Roman" w:cs="Times New Roman"/>
          <w:sz w:val="28"/>
          <w:szCs w:val="28"/>
        </w:rPr>
        <w:t xml:space="preserve"> </w:t>
      </w:r>
      <w:r w:rsidR="008F5E41">
        <w:rPr>
          <w:rFonts w:ascii="Times New Roman" w:hAnsi="Times New Roman" w:cs="Times New Roman"/>
          <w:sz w:val="28"/>
          <w:szCs w:val="28"/>
        </w:rPr>
        <w:t>i middelalderen</w:t>
      </w:r>
      <w:r w:rsidR="005624E9">
        <w:rPr>
          <w:rFonts w:ascii="Times New Roman" w:hAnsi="Times New Roman" w:cs="Times New Roman"/>
          <w:sz w:val="28"/>
          <w:szCs w:val="28"/>
        </w:rPr>
        <w:t xml:space="preserve">. Det er forvirrende. Det </w:t>
      </w:r>
      <w:r w:rsidR="008F5E41">
        <w:rPr>
          <w:rFonts w:ascii="Times New Roman" w:hAnsi="Times New Roman" w:cs="Times New Roman"/>
          <w:sz w:val="28"/>
          <w:szCs w:val="28"/>
        </w:rPr>
        <w:t>forekomm</w:t>
      </w:r>
      <w:r w:rsidR="005624E9">
        <w:rPr>
          <w:rFonts w:ascii="Times New Roman" w:hAnsi="Times New Roman" w:cs="Times New Roman"/>
          <w:sz w:val="28"/>
          <w:szCs w:val="28"/>
        </w:rPr>
        <w:t xml:space="preserve">er heller ikke videre konsekvent, når </w:t>
      </w:r>
      <w:proofErr w:type="spellStart"/>
      <w:r w:rsidR="00E57420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E57420">
        <w:rPr>
          <w:rFonts w:ascii="Times New Roman" w:hAnsi="Times New Roman" w:cs="Times New Roman"/>
          <w:sz w:val="28"/>
          <w:szCs w:val="28"/>
        </w:rPr>
        <w:t xml:space="preserve"> </w:t>
      </w:r>
      <w:r w:rsidR="00A10009">
        <w:rPr>
          <w:rFonts w:ascii="Times New Roman" w:hAnsi="Times New Roman" w:cs="Times New Roman"/>
          <w:sz w:val="28"/>
          <w:szCs w:val="28"/>
        </w:rPr>
        <w:t xml:space="preserve">først </w:t>
      </w:r>
      <w:r w:rsidR="005624E9">
        <w:rPr>
          <w:rFonts w:ascii="Times New Roman" w:hAnsi="Times New Roman" w:cs="Times New Roman"/>
          <w:sz w:val="28"/>
          <w:szCs w:val="28"/>
        </w:rPr>
        <w:t>knytte</w:t>
      </w:r>
      <w:r w:rsidR="00E57420">
        <w:rPr>
          <w:rFonts w:ascii="Times New Roman" w:hAnsi="Times New Roman" w:cs="Times New Roman"/>
          <w:sz w:val="28"/>
          <w:szCs w:val="28"/>
        </w:rPr>
        <w:t>r</w:t>
      </w:r>
      <w:r w:rsidR="005624E9">
        <w:rPr>
          <w:rFonts w:ascii="Times New Roman" w:hAnsi="Times New Roman" w:cs="Times New Roman"/>
          <w:sz w:val="28"/>
          <w:szCs w:val="28"/>
        </w:rPr>
        <w:t xml:space="preserve"> historie uløseligt sammen med en skriftkultur og dernæst rose</w:t>
      </w:r>
      <w:r w:rsidR="00A10009">
        <w:rPr>
          <w:rFonts w:ascii="Times New Roman" w:hAnsi="Times New Roman" w:cs="Times New Roman"/>
          <w:sz w:val="28"/>
          <w:szCs w:val="28"/>
        </w:rPr>
        <w:t xml:space="preserve">r </w:t>
      </w:r>
      <w:r w:rsidR="005624E9">
        <w:rPr>
          <w:rFonts w:ascii="Times New Roman" w:hAnsi="Times New Roman" w:cs="Times New Roman"/>
          <w:sz w:val="28"/>
          <w:szCs w:val="28"/>
        </w:rPr>
        <w:t xml:space="preserve">Eric Wolfs </w:t>
      </w:r>
      <w:r w:rsidR="005624E9">
        <w:rPr>
          <w:rFonts w:ascii="Times New Roman" w:hAnsi="Times New Roman" w:cs="Times New Roman"/>
          <w:i/>
          <w:sz w:val="28"/>
          <w:szCs w:val="28"/>
        </w:rPr>
        <w:t xml:space="preserve">Europe and the People </w:t>
      </w:r>
      <w:proofErr w:type="spellStart"/>
      <w:r w:rsidR="005624E9">
        <w:rPr>
          <w:rFonts w:ascii="Times New Roman" w:hAnsi="Times New Roman" w:cs="Times New Roman"/>
          <w:i/>
          <w:sz w:val="28"/>
          <w:szCs w:val="28"/>
        </w:rPr>
        <w:t>without</w:t>
      </w:r>
      <w:proofErr w:type="spellEnd"/>
      <w:r w:rsidR="005624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24E9">
        <w:rPr>
          <w:rFonts w:ascii="Times New Roman" w:hAnsi="Times New Roman" w:cs="Times New Roman"/>
          <w:i/>
          <w:sz w:val="28"/>
          <w:szCs w:val="28"/>
        </w:rPr>
        <w:t>History</w:t>
      </w:r>
      <w:proofErr w:type="spellEnd"/>
      <w:r w:rsidR="005624E9">
        <w:rPr>
          <w:rFonts w:ascii="Times New Roman" w:hAnsi="Times New Roman" w:cs="Times New Roman"/>
          <w:sz w:val="28"/>
          <w:szCs w:val="28"/>
        </w:rPr>
        <w:t xml:space="preserve"> (1982) so</w:t>
      </w:r>
      <w:r w:rsidR="00A10009">
        <w:rPr>
          <w:rFonts w:ascii="Times New Roman" w:hAnsi="Times New Roman" w:cs="Times New Roman"/>
          <w:sz w:val="28"/>
          <w:szCs w:val="28"/>
        </w:rPr>
        <w:t>m</w:t>
      </w:r>
      <w:r w:rsidR="005624E9">
        <w:rPr>
          <w:rFonts w:ascii="Times New Roman" w:hAnsi="Times New Roman" w:cs="Times New Roman"/>
          <w:sz w:val="28"/>
          <w:szCs w:val="28"/>
        </w:rPr>
        <w:t xml:space="preserve"> postkolonial historieskrivning (s.145). </w:t>
      </w:r>
      <w:proofErr w:type="spellStart"/>
      <w:r w:rsidR="005624E9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5624E9">
        <w:rPr>
          <w:rFonts w:ascii="Times New Roman" w:hAnsi="Times New Roman" w:cs="Times New Roman"/>
          <w:sz w:val="28"/>
          <w:szCs w:val="28"/>
        </w:rPr>
        <w:t xml:space="preserve"> overser, at han </w:t>
      </w:r>
      <w:r w:rsidR="00E57420">
        <w:rPr>
          <w:rFonts w:ascii="Times New Roman" w:hAnsi="Times New Roman" w:cs="Times New Roman"/>
          <w:sz w:val="28"/>
          <w:szCs w:val="28"/>
        </w:rPr>
        <w:t xml:space="preserve">i </w:t>
      </w:r>
      <w:r w:rsidR="00F53FAD">
        <w:rPr>
          <w:rFonts w:ascii="Times New Roman" w:hAnsi="Times New Roman" w:cs="Times New Roman"/>
          <w:sz w:val="28"/>
          <w:szCs w:val="28"/>
        </w:rPr>
        <w:t xml:space="preserve">praksis selv </w:t>
      </w:r>
      <w:r w:rsidR="00E57420">
        <w:rPr>
          <w:rFonts w:ascii="Times New Roman" w:hAnsi="Times New Roman" w:cs="Times New Roman"/>
          <w:sz w:val="28"/>
          <w:szCs w:val="28"/>
        </w:rPr>
        <w:t xml:space="preserve">gør brug af </w:t>
      </w:r>
      <w:r w:rsidR="005624E9">
        <w:rPr>
          <w:rFonts w:ascii="Times New Roman" w:hAnsi="Times New Roman" w:cs="Times New Roman"/>
          <w:sz w:val="28"/>
          <w:szCs w:val="28"/>
        </w:rPr>
        <w:t>e</w:t>
      </w:r>
      <w:r w:rsidR="00A10009">
        <w:rPr>
          <w:rFonts w:ascii="Times New Roman" w:hAnsi="Times New Roman" w:cs="Times New Roman"/>
          <w:sz w:val="28"/>
          <w:szCs w:val="28"/>
        </w:rPr>
        <w:t>t</w:t>
      </w:r>
      <w:r w:rsidR="0056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4E9">
        <w:rPr>
          <w:rFonts w:ascii="Times New Roman" w:hAnsi="Times New Roman" w:cs="Times New Roman"/>
          <w:sz w:val="28"/>
          <w:szCs w:val="28"/>
        </w:rPr>
        <w:t>eurocentrisk</w:t>
      </w:r>
      <w:proofErr w:type="spellEnd"/>
      <w:r w:rsidR="00A10009">
        <w:rPr>
          <w:rFonts w:ascii="Times New Roman" w:hAnsi="Times New Roman" w:cs="Times New Roman"/>
          <w:sz w:val="28"/>
          <w:szCs w:val="28"/>
        </w:rPr>
        <w:t xml:space="preserve"> historiebegreb, der ikke kun </w:t>
      </w:r>
      <w:r w:rsidR="000072BA">
        <w:rPr>
          <w:rFonts w:ascii="Times New Roman" w:hAnsi="Times New Roman" w:cs="Times New Roman"/>
          <w:sz w:val="28"/>
          <w:szCs w:val="28"/>
        </w:rPr>
        <w:t xml:space="preserve">implicerer en </w:t>
      </w:r>
      <w:r w:rsidR="00A10009">
        <w:rPr>
          <w:rFonts w:ascii="Times New Roman" w:hAnsi="Times New Roman" w:cs="Times New Roman"/>
          <w:sz w:val="28"/>
          <w:szCs w:val="28"/>
        </w:rPr>
        <w:t>skelne</w:t>
      </w:r>
      <w:r w:rsidR="000072BA">
        <w:rPr>
          <w:rFonts w:ascii="Times New Roman" w:hAnsi="Times New Roman" w:cs="Times New Roman"/>
          <w:sz w:val="28"/>
          <w:szCs w:val="28"/>
        </w:rPr>
        <w:t>n</w:t>
      </w:r>
      <w:r w:rsidR="00A10009">
        <w:rPr>
          <w:rFonts w:ascii="Times New Roman" w:hAnsi="Times New Roman" w:cs="Times New Roman"/>
          <w:sz w:val="28"/>
          <w:szCs w:val="28"/>
        </w:rPr>
        <w:t xml:space="preserve"> mellem ’forhistorisk og historisk tid’, men også mellem ’folk </w:t>
      </w:r>
      <w:proofErr w:type="spellStart"/>
      <w:r w:rsidR="00A10009">
        <w:rPr>
          <w:rFonts w:ascii="Times New Roman" w:hAnsi="Times New Roman" w:cs="Times New Roman"/>
          <w:sz w:val="28"/>
          <w:szCs w:val="28"/>
        </w:rPr>
        <w:t>u</w:t>
      </w:r>
      <w:r w:rsidR="0098188B">
        <w:rPr>
          <w:rFonts w:ascii="Times New Roman" w:hAnsi="Times New Roman" w:cs="Times New Roman"/>
          <w:sz w:val="28"/>
          <w:szCs w:val="28"/>
        </w:rPr>
        <w:t>t</w:t>
      </w:r>
      <w:r w:rsidR="00A1000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A10009">
        <w:rPr>
          <w:rFonts w:ascii="Times New Roman" w:hAnsi="Times New Roman" w:cs="Times New Roman"/>
          <w:sz w:val="28"/>
          <w:szCs w:val="28"/>
        </w:rPr>
        <w:t xml:space="preserve"> og med historie’ – dvs. uden </w:t>
      </w:r>
      <w:r w:rsidR="00672324">
        <w:rPr>
          <w:rFonts w:ascii="Times New Roman" w:hAnsi="Times New Roman" w:cs="Times New Roman"/>
          <w:sz w:val="28"/>
          <w:szCs w:val="28"/>
        </w:rPr>
        <w:t xml:space="preserve">og </w:t>
      </w:r>
      <w:r w:rsidR="00A10009">
        <w:rPr>
          <w:rFonts w:ascii="Times New Roman" w:hAnsi="Times New Roman" w:cs="Times New Roman"/>
          <w:sz w:val="28"/>
          <w:szCs w:val="28"/>
        </w:rPr>
        <w:t>med skriftsprog.</w:t>
      </w:r>
      <w:r w:rsidR="00672324">
        <w:rPr>
          <w:rFonts w:ascii="Times New Roman" w:hAnsi="Times New Roman" w:cs="Times New Roman"/>
          <w:sz w:val="28"/>
          <w:szCs w:val="28"/>
        </w:rPr>
        <w:t xml:space="preserve"> </w:t>
      </w:r>
      <w:r w:rsidR="00A10009">
        <w:rPr>
          <w:rFonts w:ascii="Times New Roman" w:hAnsi="Times New Roman" w:cs="Times New Roman"/>
          <w:sz w:val="28"/>
          <w:szCs w:val="28"/>
        </w:rPr>
        <w:t xml:space="preserve"> </w:t>
      </w:r>
      <w:r w:rsidR="00672324">
        <w:rPr>
          <w:rFonts w:ascii="Times New Roman" w:hAnsi="Times New Roman" w:cs="Times New Roman"/>
          <w:sz w:val="28"/>
          <w:szCs w:val="28"/>
        </w:rPr>
        <w:t xml:space="preserve">Han kommer </w:t>
      </w:r>
      <w:r w:rsidR="008F5E41">
        <w:rPr>
          <w:rFonts w:ascii="Times New Roman" w:hAnsi="Times New Roman" w:cs="Times New Roman"/>
          <w:sz w:val="28"/>
          <w:szCs w:val="28"/>
        </w:rPr>
        <w:t xml:space="preserve">dermed </w:t>
      </w:r>
      <w:r w:rsidR="00672324">
        <w:rPr>
          <w:rFonts w:ascii="Times New Roman" w:hAnsi="Times New Roman" w:cs="Times New Roman"/>
          <w:sz w:val="28"/>
          <w:szCs w:val="28"/>
        </w:rPr>
        <w:t xml:space="preserve">– antagelig helt utilsigtet – til at </w:t>
      </w:r>
      <w:r w:rsidR="008F5E41">
        <w:rPr>
          <w:rFonts w:ascii="Times New Roman" w:hAnsi="Times New Roman" w:cs="Times New Roman"/>
          <w:sz w:val="28"/>
          <w:szCs w:val="28"/>
        </w:rPr>
        <w:t xml:space="preserve">viderekolportere </w:t>
      </w:r>
      <w:r w:rsidR="00672324">
        <w:rPr>
          <w:rFonts w:ascii="Times New Roman" w:hAnsi="Times New Roman" w:cs="Times New Roman"/>
          <w:sz w:val="28"/>
          <w:szCs w:val="28"/>
        </w:rPr>
        <w:t>den forestilling, at det skulle være sagligt forsvarligt at beskrive bestemte slags mennesker som historieløse.</w:t>
      </w:r>
    </w:p>
    <w:p w:rsidR="00C22863" w:rsidRDefault="00E57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mennesker er – som </w:t>
      </w:r>
      <w:r w:rsidR="008F5E41">
        <w:rPr>
          <w:rFonts w:ascii="Times New Roman" w:hAnsi="Times New Roman" w:cs="Times New Roman"/>
          <w:sz w:val="28"/>
          <w:szCs w:val="28"/>
        </w:rPr>
        <w:t xml:space="preserve">påpeget </w:t>
      </w:r>
      <w:r>
        <w:rPr>
          <w:rFonts w:ascii="Times New Roman" w:hAnsi="Times New Roman" w:cs="Times New Roman"/>
          <w:sz w:val="28"/>
          <w:szCs w:val="28"/>
        </w:rPr>
        <w:t xml:space="preserve">af Charles Taylor – selvfortolkende dyr. Det </w:t>
      </w:r>
      <w:r w:rsidR="008F5E41">
        <w:rPr>
          <w:rFonts w:ascii="Times New Roman" w:hAnsi="Times New Roman" w:cs="Times New Roman"/>
          <w:sz w:val="28"/>
          <w:szCs w:val="28"/>
        </w:rPr>
        <w:t>medfører</w:t>
      </w:r>
      <w:r>
        <w:rPr>
          <w:rFonts w:ascii="Times New Roman" w:hAnsi="Times New Roman" w:cs="Times New Roman"/>
          <w:sz w:val="28"/>
          <w:szCs w:val="28"/>
        </w:rPr>
        <w:t xml:space="preserve">, at vore tænke- og handlemåder løbende præges af vor forhåndenværende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selv- og omverdensforståelse. Det gælder også for fagfolk, og bøger som </w:t>
      </w:r>
      <w:r>
        <w:rPr>
          <w:rFonts w:ascii="Times New Roman" w:hAnsi="Times New Roman" w:cs="Times New Roman"/>
          <w:i/>
          <w:sz w:val="28"/>
          <w:szCs w:val="28"/>
        </w:rPr>
        <w:t xml:space="preserve">Tid til historie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="00F94C84">
        <w:rPr>
          <w:rFonts w:ascii="Times New Roman" w:hAnsi="Times New Roman" w:cs="Times New Roman"/>
          <w:sz w:val="28"/>
          <w:szCs w:val="28"/>
        </w:rPr>
        <w:t xml:space="preserve">ikke kun </w:t>
      </w:r>
      <w:r>
        <w:rPr>
          <w:rFonts w:ascii="Times New Roman" w:hAnsi="Times New Roman" w:cs="Times New Roman"/>
          <w:sz w:val="28"/>
          <w:szCs w:val="28"/>
        </w:rPr>
        <w:t xml:space="preserve">med til at stimulere </w:t>
      </w:r>
      <w:r w:rsidR="00F94C84">
        <w:rPr>
          <w:rFonts w:ascii="Times New Roman" w:hAnsi="Times New Roman" w:cs="Times New Roman"/>
          <w:sz w:val="28"/>
          <w:szCs w:val="28"/>
        </w:rPr>
        <w:t>en selvrefleksion</w:t>
      </w:r>
      <w:r w:rsidR="008F5E41">
        <w:rPr>
          <w:rFonts w:ascii="Times New Roman" w:hAnsi="Times New Roman" w:cs="Times New Roman"/>
          <w:sz w:val="28"/>
          <w:szCs w:val="28"/>
        </w:rPr>
        <w:t xml:space="preserve"> </w:t>
      </w:r>
      <w:r w:rsidR="00F94C84">
        <w:rPr>
          <w:rFonts w:ascii="Times New Roman" w:hAnsi="Times New Roman" w:cs="Times New Roman"/>
          <w:sz w:val="28"/>
          <w:szCs w:val="28"/>
        </w:rPr>
        <w:t xml:space="preserve">blandt historikere af fag, det </w:t>
      </w:r>
      <w:r w:rsidR="008F5E41">
        <w:rPr>
          <w:rFonts w:ascii="Times New Roman" w:hAnsi="Times New Roman" w:cs="Times New Roman"/>
          <w:sz w:val="28"/>
          <w:szCs w:val="28"/>
        </w:rPr>
        <w:t xml:space="preserve">er tillige </w:t>
      </w:r>
      <w:r w:rsidR="00F94C84">
        <w:rPr>
          <w:rFonts w:ascii="Times New Roman" w:hAnsi="Times New Roman" w:cs="Times New Roman"/>
          <w:sz w:val="28"/>
          <w:szCs w:val="28"/>
        </w:rPr>
        <w:t>ved hjælp af den slags</w:t>
      </w:r>
      <w:r w:rsidR="00F53FAD">
        <w:rPr>
          <w:rFonts w:ascii="Times New Roman" w:hAnsi="Times New Roman" w:cs="Times New Roman"/>
          <w:sz w:val="28"/>
          <w:szCs w:val="28"/>
        </w:rPr>
        <w:t xml:space="preserve"> tekster</w:t>
      </w:r>
      <w:r w:rsidR="00F94C84">
        <w:rPr>
          <w:rFonts w:ascii="Times New Roman" w:hAnsi="Times New Roman" w:cs="Times New Roman"/>
          <w:sz w:val="28"/>
          <w:szCs w:val="28"/>
        </w:rPr>
        <w:t xml:space="preserve">, at et fags selvforståelse reproduceres, bearbejdes og transformeres. Bøger om historiefagets historie </w:t>
      </w:r>
      <w:r w:rsidR="000072BA">
        <w:rPr>
          <w:rFonts w:ascii="Times New Roman" w:hAnsi="Times New Roman" w:cs="Times New Roman"/>
          <w:sz w:val="28"/>
          <w:szCs w:val="28"/>
        </w:rPr>
        <w:t xml:space="preserve">får </w:t>
      </w:r>
      <w:r w:rsidR="00F94C84">
        <w:rPr>
          <w:rFonts w:ascii="Times New Roman" w:hAnsi="Times New Roman" w:cs="Times New Roman"/>
          <w:sz w:val="28"/>
          <w:szCs w:val="28"/>
        </w:rPr>
        <w:t xml:space="preserve">dermed </w:t>
      </w:r>
      <w:r w:rsidR="000072BA">
        <w:rPr>
          <w:rFonts w:ascii="Times New Roman" w:hAnsi="Times New Roman" w:cs="Times New Roman"/>
          <w:sz w:val="28"/>
          <w:szCs w:val="28"/>
        </w:rPr>
        <w:t xml:space="preserve">karakter af </w:t>
      </w:r>
      <w:r w:rsidR="00F94C84">
        <w:rPr>
          <w:rFonts w:ascii="Times New Roman" w:hAnsi="Times New Roman" w:cs="Times New Roman"/>
          <w:sz w:val="28"/>
          <w:szCs w:val="28"/>
        </w:rPr>
        <w:t xml:space="preserve">identitetsfølsom historie, </w:t>
      </w:r>
      <w:r w:rsidR="00522787">
        <w:rPr>
          <w:rFonts w:ascii="Times New Roman" w:hAnsi="Times New Roman" w:cs="Times New Roman"/>
          <w:sz w:val="28"/>
          <w:szCs w:val="28"/>
        </w:rPr>
        <w:t xml:space="preserve">og </w:t>
      </w:r>
      <w:r w:rsidR="00F94C84">
        <w:rPr>
          <w:rFonts w:ascii="Times New Roman" w:hAnsi="Times New Roman" w:cs="Times New Roman"/>
          <w:sz w:val="28"/>
          <w:szCs w:val="28"/>
        </w:rPr>
        <w:t xml:space="preserve">at skrive </w:t>
      </w:r>
      <w:r w:rsidR="00F53FAD">
        <w:rPr>
          <w:rFonts w:ascii="Times New Roman" w:hAnsi="Times New Roman" w:cs="Times New Roman"/>
          <w:sz w:val="28"/>
          <w:szCs w:val="28"/>
        </w:rPr>
        <w:t xml:space="preserve">dem </w:t>
      </w:r>
      <w:r w:rsidR="00522787">
        <w:rPr>
          <w:rFonts w:ascii="Times New Roman" w:hAnsi="Times New Roman" w:cs="Times New Roman"/>
          <w:sz w:val="28"/>
          <w:szCs w:val="28"/>
        </w:rPr>
        <w:t xml:space="preserve">udgør </w:t>
      </w:r>
      <w:r w:rsidR="00F53FAD">
        <w:rPr>
          <w:rFonts w:ascii="Times New Roman" w:hAnsi="Times New Roman" w:cs="Times New Roman"/>
          <w:sz w:val="28"/>
          <w:szCs w:val="28"/>
        </w:rPr>
        <w:t xml:space="preserve">dermed </w:t>
      </w:r>
      <w:r w:rsidR="00C22863">
        <w:rPr>
          <w:rFonts w:ascii="Times New Roman" w:hAnsi="Times New Roman" w:cs="Times New Roman"/>
          <w:sz w:val="28"/>
          <w:szCs w:val="28"/>
        </w:rPr>
        <w:t xml:space="preserve">en </w:t>
      </w:r>
      <w:r w:rsidR="00F94C84">
        <w:rPr>
          <w:rFonts w:ascii="Times New Roman" w:hAnsi="Times New Roman" w:cs="Times New Roman"/>
          <w:sz w:val="28"/>
          <w:szCs w:val="28"/>
        </w:rPr>
        <w:t xml:space="preserve">identitetspolitisk </w:t>
      </w:r>
      <w:r w:rsidR="00C22863">
        <w:rPr>
          <w:rFonts w:ascii="Times New Roman" w:hAnsi="Times New Roman" w:cs="Times New Roman"/>
          <w:sz w:val="28"/>
          <w:szCs w:val="28"/>
        </w:rPr>
        <w:t>intervention i kampe</w:t>
      </w:r>
      <w:r w:rsidR="00522787">
        <w:rPr>
          <w:rFonts w:ascii="Times New Roman" w:hAnsi="Times New Roman" w:cs="Times New Roman"/>
          <w:sz w:val="28"/>
          <w:szCs w:val="28"/>
        </w:rPr>
        <w:t>ne</w:t>
      </w:r>
      <w:r w:rsidR="00C22863">
        <w:rPr>
          <w:rFonts w:ascii="Times New Roman" w:hAnsi="Times New Roman" w:cs="Times New Roman"/>
          <w:sz w:val="28"/>
          <w:szCs w:val="28"/>
        </w:rPr>
        <w:t xml:space="preserve"> om fagets identitet. </w:t>
      </w:r>
      <w:r w:rsidR="00522787">
        <w:rPr>
          <w:rFonts w:ascii="Times New Roman" w:hAnsi="Times New Roman" w:cs="Times New Roman"/>
          <w:sz w:val="28"/>
          <w:szCs w:val="28"/>
        </w:rPr>
        <w:t xml:space="preserve">Når </w:t>
      </w:r>
      <w:r w:rsidR="00C22863">
        <w:rPr>
          <w:rFonts w:ascii="Times New Roman" w:hAnsi="Times New Roman" w:cs="Times New Roman"/>
          <w:sz w:val="28"/>
          <w:szCs w:val="28"/>
        </w:rPr>
        <w:t xml:space="preserve">Sandmos nye bog </w:t>
      </w:r>
      <w:r w:rsidR="00522787">
        <w:rPr>
          <w:rFonts w:ascii="Times New Roman" w:hAnsi="Times New Roman" w:cs="Times New Roman"/>
          <w:sz w:val="28"/>
          <w:szCs w:val="28"/>
        </w:rPr>
        <w:t xml:space="preserve">skal </w:t>
      </w:r>
      <w:r w:rsidR="00C22863">
        <w:rPr>
          <w:rFonts w:ascii="Times New Roman" w:hAnsi="Times New Roman" w:cs="Times New Roman"/>
          <w:sz w:val="28"/>
          <w:szCs w:val="28"/>
        </w:rPr>
        <w:t xml:space="preserve">vurderes under den synsvinkel, </w:t>
      </w:r>
      <w:r w:rsidR="00522787">
        <w:rPr>
          <w:rFonts w:ascii="Times New Roman" w:hAnsi="Times New Roman" w:cs="Times New Roman"/>
          <w:sz w:val="28"/>
          <w:szCs w:val="28"/>
        </w:rPr>
        <w:t xml:space="preserve">bliver </w:t>
      </w:r>
      <w:r w:rsidR="00C22863">
        <w:rPr>
          <w:rFonts w:ascii="Times New Roman" w:hAnsi="Times New Roman" w:cs="Times New Roman"/>
          <w:sz w:val="28"/>
          <w:szCs w:val="28"/>
        </w:rPr>
        <w:t xml:space="preserve">ens stillingtagen </w:t>
      </w:r>
      <w:r w:rsidR="00522787">
        <w:rPr>
          <w:rFonts w:ascii="Times New Roman" w:hAnsi="Times New Roman" w:cs="Times New Roman"/>
          <w:sz w:val="28"/>
          <w:szCs w:val="28"/>
        </w:rPr>
        <w:t xml:space="preserve">præget </w:t>
      </w:r>
      <w:r w:rsidR="00C22863">
        <w:rPr>
          <w:rFonts w:ascii="Times New Roman" w:hAnsi="Times New Roman" w:cs="Times New Roman"/>
          <w:sz w:val="28"/>
          <w:szCs w:val="28"/>
        </w:rPr>
        <w:t>af, hvilken position man selv indtage</w:t>
      </w:r>
      <w:r w:rsidR="00FA4B31">
        <w:rPr>
          <w:rFonts w:ascii="Times New Roman" w:hAnsi="Times New Roman" w:cs="Times New Roman"/>
          <w:sz w:val="28"/>
          <w:szCs w:val="28"/>
        </w:rPr>
        <w:t>r</w:t>
      </w:r>
      <w:r w:rsidR="00C22863">
        <w:rPr>
          <w:rFonts w:ascii="Times New Roman" w:hAnsi="Times New Roman" w:cs="Times New Roman"/>
          <w:sz w:val="28"/>
          <w:szCs w:val="28"/>
        </w:rPr>
        <w:t xml:space="preserve"> i de </w:t>
      </w:r>
      <w:r w:rsidR="00522787">
        <w:rPr>
          <w:rFonts w:ascii="Times New Roman" w:hAnsi="Times New Roman" w:cs="Times New Roman"/>
          <w:sz w:val="28"/>
          <w:szCs w:val="28"/>
        </w:rPr>
        <w:t>pågående magt</w:t>
      </w:r>
      <w:r w:rsidR="00C22863">
        <w:rPr>
          <w:rFonts w:ascii="Times New Roman" w:hAnsi="Times New Roman" w:cs="Times New Roman"/>
          <w:sz w:val="28"/>
          <w:szCs w:val="28"/>
        </w:rPr>
        <w:t>kamp</w:t>
      </w:r>
      <w:r w:rsidR="000072BA">
        <w:rPr>
          <w:rFonts w:ascii="Times New Roman" w:hAnsi="Times New Roman" w:cs="Times New Roman"/>
          <w:sz w:val="28"/>
          <w:szCs w:val="28"/>
        </w:rPr>
        <w:t>e</w:t>
      </w:r>
      <w:r w:rsidR="00C22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863" w:rsidRDefault="00C2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Tid for historie</w:t>
      </w:r>
      <w:r w:rsidR="00197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ADD">
        <w:rPr>
          <w:rFonts w:ascii="Times New Roman" w:hAnsi="Times New Roman" w:cs="Times New Roman"/>
          <w:sz w:val="28"/>
          <w:szCs w:val="28"/>
        </w:rPr>
        <w:t xml:space="preserve">er </w:t>
      </w:r>
      <w:r w:rsidR="0019739E">
        <w:rPr>
          <w:rFonts w:ascii="Times New Roman" w:hAnsi="Times New Roman" w:cs="Times New Roman"/>
          <w:sz w:val="28"/>
          <w:szCs w:val="28"/>
        </w:rPr>
        <w:t xml:space="preserve">– </w:t>
      </w:r>
      <w:r w:rsidR="00522787">
        <w:rPr>
          <w:rFonts w:ascii="Times New Roman" w:hAnsi="Times New Roman" w:cs="Times New Roman"/>
          <w:sz w:val="28"/>
          <w:szCs w:val="28"/>
        </w:rPr>
        <w:t xml:space="preserve">i min optik </w:t>
      </w:r>
      <w:r w:rsidR="0019739E">
        <w:rPr>
          <w:rFonts w:ascii="Times New Roman" w:hAnsi="Times New Roman" w:cs="Times New Roman"/>
          <w:sz w:val="28"/>
          <w:szCs w:val="28"/>
        </w:rPr>
        <w:t xml:space="preserve">– et </w:t>
      </w:r>
      <w:r>
        <w:rPr>
          <w:rFonts w:ascii="Times New Roman" w:hAnsi="Times New Roman" w:cs="Times New Roman"/>
          <w:sz w:val="28"/>
          <w:szCs w:val="28"/>
        </w:rPr>
        <w:t xml:space="preserve">helhjertet </w:t>
      </w:r>
      <w:r w:rsidR="00F53FAD">
        <w:rPr>
          <w:rFonts w:ascii="Times New Roman" w:hAnsi="Times New Roman" w:cs="Times New Roman"/>
          <w:sz w:val="28"/>
          <w:szCs w:val="28"/>
        </w:rPr>
        <w:t xml:space="preserve">og provokerende </w:t>
      </w:r>
      <w:r>
        <w:rPr>
          <w:rFonts w:ascii="Times New Roman" w:hAnsi="Times New Roman" w:cs="Times New Roman"/>
          <w:sz w:val="28"/>
          <w:szCs w:val="28"/>
        </w:rPr>
        <w:t xml:space="preserve">forsøg på at </w:t>
      </w:r>
      <w:r w:rsidR="008B3901">
        <w:rPr>
          <w:rFonts w:ascii="Times New Roman" w:hAnsi="Times New Roman" w:cs="Times New Roman"/>
          <w:sz w:val="28"/>
          <w:szCs w:val="28"/>
        </w:rPr>
        <w:t xml:space="preserve">give norsk faghistorie en delvis ny profil uden dog at </w:t>
      </w:r>
      <w:r w:rsidR="00522787">
        <w:rPr>
          <w:rFonts w:ascii="Times New Roman" w:hAnsi="Times New Roman" w:cs="Times New Roman"/>
          <w:sz w:val="28"/>
          <w:szCs w:val="28"/>
        </w:rPr>
        <w:t xml:space="preserve">ville </w:t>
      </w:r>
      <w:r w:rsidR="008B3901">
        <w:rPr>
          <w:rFonts w:ascii="Times New Roman" w:hAnsi="Times New Roman" w:cs="Times New Roman"/>
          <w:sz w:val="28"/>
          <w:szCs w:val="28"/>
        </w:rPr>
        <w:t xml:space="preserve">kaste vrag </w:t>
      </w:r>
      <w:r w:rsidR="00611ADD">
        <w:rPr>
          <w:rFonts w:ascii="Times New Roman" w:hAnsi="Times New Roman" w:cs="Times New Roman"/>
          <w:sz w:val="28"/>
          <w:szCs w:val="28"/>
        </w:rPr>
        <w:t>på</w:t>
      </w:r>
      <w:r w:rsidR="008B3901">
        <w:rPr>
          <w:rFonts w:ascii="Times New Roman" w:hAnsi="Times New Roman" w:cs="Times New Roman"/>
          <w:sz w:val="28"/>
          <w:szCs w:val="28"/>
        </w:rPr>
        <w:t xml:space="preserve"> arven fra Dahl og hans elever. Det gør </w:t>
      </w:r>
      <w:proofErr w:type="spellStart"/>
      <w:r w:rsidR="008B3901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A33FA3">
        <w:rPr>
          <w:rFonts w:ascii="Times New Roman" w:hAnsi="Times New Roman" w:cs="Times New Roman"/>
          <w:sz w:val="28"/>
          <w:szCs w:val="28"/>
        </w:rPr>
        <w:t xml:space="preserve"> </w:t>
      </w:r>
      <w:r w:rsidR="008B3901">
        <w:rPr>
          <w:rFonts w:ascii="Times New Roman" w:hAnsi="Times New Roman" w:cs="Times New Roman"/>
          <w:sz w:val="28"/>
          <w:szCs w:val="28"/>
        </w:rPr>
        <w:t xml:space="preserve">med </w:t>
      </w:r>
      <w:r w:rsidR="00CA3D86">
        <w:rPr>
          <w:rFonts w:ascii="Times New Roman" w:hAnsi="Times New Roman" w:cs="Times New Roman"/>
          <w:sz w:val="28"/>
          <w:szCs w:val="28"/>
        </w:rPr>
        <w:t xml:space="preserve">afsæt </w:t>
      </w:r>
      <w:r w:rsidR="00611ADD">
        <w:rPr>
          <w:rFonts w:ascii="Times New Roman" w:hAnsi="Times New Roman" w:cs="Times New Roman"/>
          <w:sz w:val="28"/>
          <w:szCs w:val="28"/>
        </w:rPr>
        <w:t xml:space="preserve">især </w:t>
      </w:r>
      <w:r w:rsidR="00CA3D86">
        <w:rPr>
          <w:rFonts w:ascii="Times New Roman" w:hAnsi="Times New Roman" w:cs="Times New Roman"/>
          <w:sz w:val="28"/>
          <w:szCs w:val="28"/>
        </w:rPr>
        <w:t xml:space="preserve">i </w:t>
      </w:r>
      <w:r w:rsidR="008B3901">
        <w:rPr>
          <w:rFonts w:ascii="Times New Roman" w:hAnsi="Times New Roman" w:cs="Times New Roman"/>
          <w:sz w:val="28"/>
          <w:szCs w:val="28"/>
        </w:rPr>
        <w:t xml:space="preserve">White, Ankersmit, Nietzsche og Foucaults historieteoretiske </w:t>
      </w:r>
      <w:r w:rsidR="00522787">
        <w:rPr>
          <w:rFonts w:ascii="Times New Roman" w:hAnsi="Times New Roman" w:cs="Times New Roman"/>
          <w:sz w:val="28"/>
          <w:szCs w:val="28"/>
        </w:rPr>
        <w:t>tilgange</w:t>
      </w:r>
      <w:r w:rsidR="008B3901">
        <w:rPr>
          <w:rFonts w:ascii="Times New Roman" w:hAnsi="Times New Roman" w:cs="Times New Roman"/>
          <w:sz w:val="28"/>
          <w:szCs w:val="28"/>
        </w:rPr>
        <w:t xml:space="preserve">. </w:t>
      </w:r>
      <w:r w:rsidR="00CA3D86">
        <w:rPr>
          <w:rFonts w:ascii="Times New Roman" w:hAnsi="Times New Roman" w:cs="Times New Roman"/>
          <w:sz w:val="28"/>
          <w:szCs w:val="28"/>
        </w:rPr>
        <w:t xml:space="preserve">Set fra mit ståsted er det tiltrængt og velbegrundet at </w:t>
      </w:r>
      <w:r w:rsidR="00F53FAD">
        <w:rPr>
          <w:rFonts w:ascii="Times New Roman" w:hAnsi="Times New Roman" w:cs="Times New Roman"/>
          <w:sz w:val="28"/>
          <w:szCs w:val="28"/>
        </w:rPr>
        <w:t xml:space="preserve">ville </w:t>
      </w:r>
      <w:proofErr w:type="spellStart"/>
      <w:r w:rsidR="00CA3D86">
        <w:rPr>
          <w:rFonts w:ascii="Times New Roman" w:hAnsi="Times New Roman" w:cs="Times New Roman"/>
          <w:sz w:val="28"/>
          <w:szCs w:val="28"/>
        </w:rPr>
        <w:t>omprofiler</w:t>
      </w:r>
      <w:r w:rsidR="00F53FA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53FAD">
        <w:rPr>
          <w:rFonts w:ascii="Times New Roman" w:hAnsi="Times New Roman" w:cs="Times New Roman"/>
          <w:sz w:val="28"/>
          <w:szCs w:val="28"/>
        </w:rPr>
        <w:t xml:space="preserve"> </w:t>
      </w:r>
      <w:r w:rsidR="00CA3D86">
        <w:rPr>
          <w:rFonts w:ascii="Times New Roman" w:hAnsi="Times New Roman" w:cs="Times New Roman"/>
          <w:sz w:val="28"/>
          <w:szCs w:val="28"/>
        </w:rPr>
        <w:t>norsk faghistorie</w:t>
      </w:r>
      <w:r w:rsidR="0098188B">
        <w:rPr>
          <w:rFonts w:ascii="Times New Roman" w:hAnsi="Times New Roman" w:cs="Times New Roman"/>
          <w:sz w:val="28"/>
          <w:szCs w:val="28"/>
        </w:rPr>
        <w:t>.</w:t>
      </w:r>
      <w:r w:rsidR="00CA3D86">
        <w:rPr>
          <w:rFonts w:ascii="Times New Roman" w:hAnsi="Times New Roman" w:cs="Times New Roman"/>
          <w:sz w:val="28"/>
          <w:szCs w:val="28"/>
        </w:rPr>
        <w:t xml:space="preserve"> </w:t>
      </w:r>
      <w:r w:rsidR="0098188B">
        <w:rPr>
          <w:rFonts w:ascii="Times New Roman" w:hAnsi="Times New Roman" w:cs="Times New Roman"/>
          <w:sz w:val="28"/>
          <w:szCs w:val="28"/>
        </w:rPr>
        <w:t>J</w:t>
      </w:r>
      <w:r w:rsidR="00CA3D86">
        <w:rPr>
          <w:rFonts w:ascii="Times New Roman" w:hAnsi="Times New Roman" w:cs="Times New Roman"/>
          <w:sz w:val="28"/>
          <w:szCs w:val="28"/>
        </w:rPr>
        <w:t xml:space="preserve">eg stiller mig </w:t>
      </w:r>
      <w:r w:rsidR="00611ADD">
        <w:rPr>
          <w:rFonts w:ascii="Times New Roman" w:hAnsi="Times New Roman" w:cs="Times New Roman"/>
          <w:sz w:val="28"/>
          <w:szCs w:val="28"/>
        </w:rPr>
        <w:t xml:space="preserve">dog </w:t>
      </w:r>
      <w:r w:rsidR="00CA3D86">
        <w:rPr>
          <w:rFonts w:ascii="Times New Roman" w:hAnsi="Times New Roman" w:cs="Times New Roman"/>
          <w:sz w:val="28"/>
          <w:szCs w:val="28"/>
        </w:rPr>
        <w:t xml:space="preserve">mere kritisk til de </w:t>
      </w:r>
      <w:r w:rsidR="00250C43">
        <w:rPr>
          <w:rFonts w:ascii="Times New Roman" w:hAnsi="Times New Roman" w:cs="Times New Roman"/>
          <w:sz w:val="28"/>
          <w:szCs w:val="28"/>
        </w:rPr>
        <w:t xml:space="preserve">styrende antagelser </w:t>
      </w:r>
      <w:r w:rsidR="00CA3D86">
        <w:rPr>
          <w:rFonts w:ascii="Times New Roman" w:hAnsi="Times New Roman" w:cs="Times New Roman"/>
          <w:sz w:val="28"/>
          <w:szCs w:val="28"/>
        </w:rPr>
        <w:t xml:space="preserve">hos </w:t>
      </w:r>
      <w:r w:rsidR="00F53FAD">
        <w:rPr>
          <w:rFonts w:ascii="Times New Roman" w:hAnsi="Times New Roman" w:cs="Times New Roman"/>
          <w:sz w:val="28"/>
          <w:szCs w:val="28"/>
        </w:rPr>
        <w:t xml:space="preserve">nævnte </w:t>
      </w:r>
      <w:r w:rsidR="00CA3D86">
        <w:rPr>
          <w:rFonts w:ascii="Times New Roman" w:hAnsi="Times New Roman" w:cs="Times New Roman"/>
          <w:sz w:val="28"/>
          <w:szCs w:val="28"/>
        </w:rPr>
        <w:t xml:space="preserve">historieteoretikere, end </w:t>
      </w:r>
      <w:proofErr w:type="spellStart"/>
      <w:r w:rsidR="00CA3D86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CA3D86">
        <w:rPr>
          <w:rFonts w:ascii="Times New Roman" w:hAnsi="Times New Roman" w:cs="Times New Roman"/>
          <w:sz w:val="28"/>
          <w:szCs w:val="28"/>
        </w:rPr>
        <w:t xml:space="preserve"> gør. Det har jeg tidligere gjort rede for i min bog </w:t>
      </w:r>
      <w:r w:rsidR="00CA3D86">
        <w:rPr>
          <w:rFonts w:ascii="Times New Roman" w:hAnsi="Times New Roman" w:cs="Times New Roman"/>
          <w:i/>
          <w:sz w:val="28"/>
          <w:szCs w:val="28"/>
        </w:rPr>
        <w:t xml:space="preserve">Historie – livsverden og fag </w:t>
      </w:r>
      <w:r w:rsidR="00CA3D86">
        <w:rPr>
          <w:rFonts w:ascii="Times New Roman" w:hAnsi="Times New Roman" w:cs="Times New Roman"/>
          <w:sz w:val="28"/>
          <w:szCs w:val="28"/>
        </w:rPr>
        <w:t>(2003).</w:t>
      </w:r>
    </w:p>
    <w:p w:rsidR="00611ADD" w:rsidRDefault="0061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Sandmos identitetspolitiske intervention peger </w:t>
      </w:r>
      <w:r w:rsidR="00F53FAD">
        <w:rPr>
          <w:rFonts w:ascii="Times New Roman" w:hAnsi="Times New Roman" w:cs="Times New Roman"/>
          <w:sz w:val="28"/>
          <w:szCs w:val="28"/>
        </w:rPr>
        <w:t xml:space="preserve">således </w:t>
      </w:r>
      <w:r>
        <w:rPr>
          <w:rFonts w:ascii="Times New Roman" w:hAnsi="Times New Roman" w:cs="Times New Roman"/>
          <w:sz w:val="28"/>
          <w:szCs w:val="28"/>
        </w:rPr>
        <w:t xml:space="preserve">i den rigtige retning, og det </w:t>
      </w:r>
      <w:r w:rsidR="00522787">
        <w:rPr>
          <w:rFonts w:ascii="Times New Roman" w:hAnsi="Times New Roman" w:cs="Times New Roman"/>
          <w:sz w:val="28"/>
          <w:szCs w:val="28"/>
        </w:rPr>
        <w:t xml:space="preserve">er værd at </w:t>
      </w:r>
      <w:r>
        <w:rPr>
          <w:rFonts w:ascii="Times New Roman" w:hAnsi="Times New Roman" w:cs="Times New Roman"/>
          <w:sz w:val="28"/>
          <w:szCs w:val="28"/>
        </w:rPr>
        <w:t xml:space="preserve">bemærke, at han åbent vedgår, at hans interesse for historie også </w:t>
      </w:r>
      <w:r w:rsidR="00522787">
        <w:rPr>
          <w:rFonts w:ascii="Times New Roman" w:hAnsi="Times New Roman" w:cs="Times New Roman"/>
          <w:sz w:val="28"/>
          <w:szCs w:val="28"/>
        </w:rPr>
        <w:t xml:space="preserve">skal anskues som </w:t>
      </w:r>
      <w:r>
        <w:rPr>
          <w:rFonts w:ascii="Times New Roman" w:hAnsi="Times New Roman" w:cs="Times New Roman"/>
          <w:sz w:val="28"/>
          <w:szCs w:val="28"/>
        </w:rPr>
        <w:t xml:space="preserve">et forsøg på at ”kunne stille vår egen tids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kulturkonfrontasjoner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relieff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(s.23). Altså en historieforskning og </w:t>
      </w:r>
      <w:r w:rsidR="009818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skrivning, der henter sine </w:t>
      </w:r>
      <w:r w:rsidR="00F22F6F">
        <w:rPr>
          <w:rFonts w:ascii="Times New Roman" w:hAnsi="Times New Roman" w:cs="Times New Roman"/>
          <w:sz w:val="28"/>
          <w:szCs w:val="28"/>
        </w:rPr>
        <w:t xml:space="preserve">problemstillinger og </w:t>
      </w:r>
      <w:r>
        <w:rPr>
          <w:rFonts w:ascii="Times New Roman" w:hAnsi="Times New Roman" w:cs="Times New Roman"/>
          <w:sz w:val="28"/>
          <w:szCs w:val="28"/>
        </w:rPr>
        <w:t xml:space="preserve">relevanskriterier i en samtidsanalyse. Men samtidig må jeg </w:t>
      </w:r>
      <w:r w:rsidR="00F53FAD">
        <w:rPr>
          <w:rFonts w:ascii="Times New Roman" w:hAnsi="Times New Roman" w:cs="Times New Roman"/>
          <w:sz w:val="28"/>
          <w:szCs w:val="28"/>
        </w:rPr>
        <w:t xml:space="preserve">også </w:t>
      </w:r>
      <w:r>
        <w:rPr>
          <w:rFonts w:ascii="Times New Roman" w:hAnsi="Times New Roman" w:cs="Times New Roman"/>
          <w:sz w:val="28"/>
          <w:szCs w:val="28"/>
        </w:rPr>
        <w:t xml:space="preserve">vedgå, at </w:t>
      </w:r>
      <w:r w:rsidR="00C5586B">
        <w:rPr>
          <w:rFonts w:ascii="Times New Roman" w:hAnsi="Times New Roman" w:cs="Times New Roman"/>
          <w:sz w:val="28"/>
          <w:szCs w:val="28"/>
        </w:rPr>
        <w:t xml:space="preserve">Sandmos faglige selvrefleksion </w:t>
      </w:r>
      <w:r w:rsidR="000072BA">
        <w:rPr>
          <w:rFonts w:ascii="Times New Roman" w:hAnsi="Times New Roman" w:cs="Times New Roman"/>
          <w:sz w:val="28"/>
          <w:szCs w:val="28"/>
        </w:rPr>
        <w:t xml:space="preserve">mangler </w:t>
      </w:r>
      <w:r w:rsidR="00522787">
        <w:rPr>
          <w:rFonts w:ascii="Times New Roman" w:hAnsi="Times New Roman" w:cs="Times New Roman"/>
          <w:sz w:val="28"/>
          <w:szCs w:val="28"/>
        </w:rPr>
        <w:t>en del</w:t>
      </w:r>
      <w:r w:rsidR="00C5586B">
        <w:rPr>
          <w:rFonts w:ascii="Times New Roman" w:hAnsi="Times New Roman" w:cs="Times New Roman"/>
          <w:sz w:val="28"/>
          <w:szCs w:val="28"/>
        </w:rPr>
        <w:t xml:space="preserve">, hvad dybde og stringens angår. </w:t>
      </w:r>
      <w:r w:rsidR="00A33FA3">
        <w:rPr>
          <w:rFonts w:ascii="Times New Roman" w:hAnsi="Times New Roman" w:cs="Times New Roman"/>
          <w:sz w:val="28"/>
          <w:szCs w:val="28"/>
        </w:rPr>
        <w:t xml:space="preserve">Lad mig derfor afrunde med to eksempler herpå.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B4" w:rsidRDefault="00522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 savner en </w:t>
      </w:r>
      <w:r w:rsidR="00F53FAD">
        <w:rPr>
          <w:rFonts w:ascii="Times New Roman" w:hAnsi="Times New Roman" w:cs="Times New Roman"/>
          <w:sz w:val="28"/>
          <w:szCs w:val="28"/>
        </w:rPr>
        <w:t xml:space="preserve">klargørende </w:t>
      </w:r>
      <w:r>
        <w:rPr>
          <w:rFonts w:ascii="Times New Roman" w:hAnsi="Times New Roman" w:cs="Times New Roman"/>
          <w:sz w:val="28"/>
          <w:szCs w:val="28"/>
        </w:rPr>
        <w:t>analyse af konkurrerende historiebegreber</w:t>
      </w:r>
      <w:r w:rsidR="00F22F6F">
        <w:rPr>
          <w:rFonts w:ascii="Times New Roman" w:hAnsi="Times New Roman" w:cs="Times New Roman"/>
          <w:sz w:val="28"/>
          <w:szCs w:val="28"/>
        </w:rPr>
        <w:t xml:space="preserve"> i vestlig historietænkning.</w:t>
      </w:r>
      <w:r w:rsidR="008F5E41">
        <w:rPr>
          <w:rFonts w:ascii="Times New Roman" w:hAnsi="Times New Roman" w:cs="Times New Roman"/>
          <w:sz w:val="28"/>
          <w:szCs w:val="28"/>
        </w:rPr>
        <w:t xml:space="preserve"> Ludvig Holberg </w:t>
      </w:r>
      <w:r w:rsidR="00F22F6F">
        <w:rPr>
          <w:rFonts w:ascii="Times New Roman" w:hAnsi="Times New Roman" w:cs="Times New Roman"/>
          <w:sz w:val="28"/>
          <w:szCs w:val="28"/>
        </w:rPr>
        <w:t xml:space="preserve">sammenfattede i 1748 den fremherskende før-moderne opfattelse af historie på denne måde: </w:t>
      </w:r>
      <w:r w:rsidR="008F5E41">
        <w:rPr>
          <w:rFonts w:ascii="Times New Roman" w:hAnsi="Times New Roman" w:cs="Times New Roman"/>
          <w:sz w:val="28"/>
          <w:szCs w:val="28"/>
        </w:rPr>
        <w:t xml:space="preserve">”Jeg lærer deraf at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kiende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 xml:space="preserve"> Lande. Jeg lærer at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kiende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 xml:space="preserve"> Mennesker. Jeg lærer at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kiende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 xml:space="preserve"> mig selv. Ja, jeg lærer at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spaa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 xml:space="preserve">. Thi man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kand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 xml:space="preserve"> af forbigangne Ting dømme om tilkommende, og derfor i visse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Maader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 xml:space="preserve"> holde hver grundig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Historicum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 xml:space="preserve"> for en </w:t>
      </w:r>
      <w:proofErr w:type="spellStart"/>
      <w:r w:rsidR="008F5E41">
        <w:rPr>
          <w:rFonts w:ascii="Times New Roman" w:hAnsi="Times New Roman" w:cs="Times New Roman"/>
          <w:sz w:val="28"/>
          <w:szCs w:val="28"/>
        </w:rPr>
        <w:t>Prophet</w:t>
      </w:r>
      <w:proofErr w:type="spellEnd"/>
      <w:r w:rsidR="008F5E41">
        <w:rPr>
          <w:rFonts w:ascii="Times New Roman" w:hAnsi="Times New Roman" w:cs="Times New Roman"/>
          <w:sz w:val="28"/>
          <w:szCs w:val="28"/>
        </w:rPr>
        <w:t>” (Epistel CLXII).</w:t>
      </w:r>
      <w:r w:rsidR="00F22F6F">
        <w:rPr>
          <w:rFonts w:ascii="Times New Roman" w:hAnsi="Times New Roman" w:cs="Times New Roman"/>
          <w:sz w:val="28"/>
          <w:szCs w:val="28"/>
        </w:rPr>
        <w:t xml:space="preserve"> Da Ranke i 1824 udmøntede sit ’</w:t>
      </w:r>
      <w:proofErr w:type="spellStart"/>
      <w:r w:rsidR="00F22F6F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="00F22F6F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="00F22F6F">
        <w:rPr>
          <w:rFonts w:ascii="Times New Roman" w:hAnsi="Times New Roman" w:cs="Times New Roman"/>
          <w:sz w:val="28"/>
          <w:szCs w:val="28"/>
        </w:rPr>
        <w:t>eigentlich</w:t>
      </w:r>
      <w:proofErr w:type="spellEnd"/>
      <w:r w:rsidR="00F22F6F">
        <w:rPr>
          <w:rFonts w:ascii="Times New Roman" w:hAnsi="Times New Roman" w:cs="Times New Roman"/>
          <w:sz w:val="28"/>
          <w:szCs w:val="28"/>
        </w:rPr>
        <w:t xml:space="preserve"> gewesen’ program, indgik der samtidig en </w:t>
      </w:r>
      <w:r w:rsidR="006B6D7A">
        <w:rPr>
          <w:rFonts w:ascii="Times New Roman" w:hAnsi="Times New Roman" w:cs="Times New Roman"/>
          <w:sz w:val="28"/>
          <w:szCs w:val="28"/>
        </w:rPr>
        <w:t xml:space="preserve">kontant </w:t>
      </w:r>
      <w:r w:rsidR="002414B4">
        <w:rPr>
          <w:rFonts w:ascii="Times New Roman" w:hAnsi="Times New Roman" w:cs="Times New Roman"/>
          <w:sz w:val="28"/>
          <w:szCs w:val="28"/>
        </w:rPr>
        <w:t>afv</w:t>
      </w:r>
      <w:r w:rsidR="00F22F6F">
        <w:rPr>
          <w:rFonts w:ascii="Times New Roman" w:hAnsi="Times New Roman" w:cs="Times New Roman"/>
          <w:sz w:val="28"/>
          <w:szCs w:val="28"/>
        </w:rPr>
        <w:t xml:space="preserve">isning af </w:t>
      </w:r>
      <w:r w:rsidR="006B6D7A">
        <w:rPr>
          <w:rFonts w:ascii="Times New Roman" w:hAnsi="Times New Roman" w:cs="Times New Roman"/>
          <w:sz w:val="28"/>
          <w:szCs w:val="28"/>
        </w:rPr>
        <w:t xml:space="preserve">hele den </w:t>
      </w:r>
      <w:r w:rsidR="002414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414B4">
        <w:rPr>
          <w:rFonts w:ascii="Times New Roman" w:hAnsi="Times New Roman" w:cs="Times New Roman"/>
          <w:sz w:val="28"/>
          <w:szCs w:val="28"/>
        </w:rPr>
        <w:t>magistra</w:t>
      </w:r>
      <w:proofErr w:type="spellEnd"/>
      <w:r w:rsidR="002414B4">
        <w:rPr>
          <w:rFonts w:ascii="Times New Roman" w:hAnsi="Times New Roman" w:cs="Times New Roman"/>
          <w:sz w:val="28"/>
          <w:szCs w:val="28"/>
        </w:rPr>
        <w:t xml:space="preserve"> vitae’ tilgang, Holberg </w:t>
      </w:r>
      <w:r w:rsidR="006B6D7A">
        <w:rPr>
          <w:rFonts w:ascii="Times New Roman" w:hAnsi="Times New Roman" w:cs="Times New Roman"/>
          <w:sz w:val="28"/>
          <w:szCs w:val="28"/>
        </w:rPr>
        <w:t xml:space="preserve">ville </w:t>
      </w:r>
      <w:r w:rsidR="002414B4">
        <w:rPr>
          <w:rFonts w:ascii="Times New Roman" w:hAnsi="Times New Roman" w:cs="Times New Roman"/>
          <w:sz w:val="28"/>
          <w:szCs w:val="28"/>
        </w:rPr>
        <w:t>viderefør</w:t>
      </w:r>
      <w:r w:rsidR="006B6D7A">
        <w:rPr>
          <w:rFonts w:ascii="Times New Roman" w:hAnsi="Times New Roman" w:cs="Times New Roman"/>
          <w:sz w:val="28"/>
          <w:szCs w:val="28"/>
        </w:rPr>
        <w:t>e</w:t>
      </w:r>
      <w:r w:rsidR="002414B4">
        <w:rPr>
          <w:rFonts w:ascii="Times New Roman" w:hAnsi="Times New Roman" w:cs="Times New Roman"/>
          <w:sz w:val="28"/>
          <w:szCs w:val="28"/>
        </w:rPr>
        <w:t xml:space="preserve"> </w:t>
      </w:r>
      <w:r w:rsidR="0098188B">
        <w:rPr>
          <w:rFonts w:ascii="Times New Roman" w:hAnsi="Times New Roman" w:cs="Times New Roman"/>
          <w:sz w:val="28"/>
          <w:szCs w:val="28"/>
        </w:rPr>
        <w:t>– dvs.</w:t>
      </w:r>
      <w:r w:rsidR="002414B4">
        <w:rPr>
          <w:rFonts w:ascii="Times New Roman" w:hAnsi="Times New Roman" w:cs="Times New Roman"/>
          <w:sz w:val="28"/>
          <w:szCs w:val="28"/>
        </w:rPr>
        <w:t xml:space="preserve"> </w:t>
      </w:r>
      <w:r w:rsidR="000072BA">
        <w:rPr>
          <w:rFonts w:ascii="Times New Roman" w:hAnsi="Times New Roman" w:cs="Times New Roman"/>
          <w:sz w:val="28"/>
          <w:szCs w:val="28"/>
        </w:rPr>
        <w:t xml:space="preserve">en </w:t>
      </w:r>
      <w:r w:rsidR="002414B4">
        <w:rPr>
          <w:rFonts w:ascii="Times New Roman" w:hAnsi="Times New Roman" w:cs="Times New Roman"/>
          <w:sz w:val="28"/>
          <w:szCs w:val="28"/>
        </w:rPr>
        <w:t>afvisning</w:t>
      </w:r>
      <w:r w:rsidR="008F157F">
        <w:rPr>
          <w:rFonts w:ascii="Times New Roman" w:hAnsi="Times New Roman" w:cs="Times New Roman"/>
          <w:sz w:val="28"/>
          <w:szCs w:val="28"/>
        </w:rPr>
        <w:t xml:space="preserve"> af</w:t>
      </w:r>
      <w:r w:rsidR="002414B4">
        <w:rPr>
          <w:rFonts w:ascii="Times New Roman" w:hAnsi="Times New Roman" w:cs="Times New Roman"/>
          <w:sz w:val="28"/>
          <w:szCs w:val="28"/>
        </w:rPr>
        <w:t xml:space="preserve"> enhver form for nytteorienteret og fremadrettet fortidsbrug. Ranke blev dermed den historiker, der </w:t>
      </w:r>
      <w:r w:rsidR="006B6D7A">
        <w:rPr>
          <w:rFonts w:ascii="Times New Roman" w:hAnsi="Times New Roman" w:cs="Times New Roman"/>
          <w:sz w:val="28"/>
          <w:szCs w:val="28"/>
        </w:rPr>
        <w:t xml:space="preserve">frem for </w:t>
      </w:r>
      <w:r w:rsidR="00A7104F">
        <w:rPr>
          <w:rFonts w:ascii="Times New Roman" w:hAnsi="Times New Roman" w:cs="Times New Roman"/>
          <w:sz w:val="28"/>
          <w:szCs w:val="28"/>
        </w:rPr>
        <w:t xml:space="preserve">nogen </w:t>
      </w:r>
      <w:r w:rsidR="00F53FAD">
        <w:rPr>
          <w:rFonts w:ascii="Times New Roman" w:hAnsi="Times New Roman" w:cs="Times New Roman"/>
          <w:sz w:val="28"/>
          <w:szCs w:val="28"/>
        </w:rPr>
        <w:t xml:space="preserve">var med til at </w:t>
      </w:r>
      <w:r w:rsidR="002414B4">
        <w:rPr>
          <w:rFonts w:ascii="Times New Roman" w:hAnsi="Times New Roman" w:cs="Times New Roman"/>
          <w:sz w:val="28"/>
          <w:szCs w:val="28"/>
        </w:rPr>
        <w:t>omdefiner</w:t>
      </w:r>
      <w:r w:rsidR="00A7104F">
        <w:rPr>
          <w:rFonts w:ascii="Times New Roman" w:hAnsi="Times New Roman" w:cs="Times New Roman"/>
          <w:sz w:val="28"/>
          <w:szCs w:val="28"/>
        </w:rPr>
        <w:t>e</w:t>
      </w:r>
      <w:r w:rsidR="00F53FAD">
        <w:rPr>
          <w:rFonts w:ascii="Times New Roman" w:hAnsi="Times New Roman" w:cs="Times New Roman"/>
          <w:sz w:val="28"/>
          <w:szCs w:val="28"/>
        </w:rPr>
        <w:t xml:space="preserve"> </w:t>
      </w:r>
      <w:r w:rsidR="002414B4">
        <w:rPr>
          <w:rFonts w:ascii="Times New Roman" w:hAnsi="Times New Roman" w:cs="Times New Roman"/>
          <w:sz w:val="28"/>
          <w:szCs w:val="28"/>
        </w:rPr>
        <w:t xml:space="preserve">historie til </w:t>
      </w:r>
      <w:r w:rsidR="00F53FAD">
        <w:rPr>
          <w:rFonts w:ascii="Times New Roman" w:hAnsi="Times New Roman" w:cs="Times New Roman"/>
          <w:sz w:val="28"/>
          <w:szCs w:val="28"/>
        </w:rPr>
        <w:t xml:space="preserve">at blive </w:t>
      </w:r>
      <w:r w:rsidR="002414B4">
        <w:rPr>
          <w:rFonts w:ascii="Times New Roman" w:hAnsi="Times New Roman" w:cs="Times New Roman"/>
          <w:sz w:val="28"/>
          <w:szCs w:val="28"/>
        </w:rPr>
        <w:t>e</w:t>
      </w:r>
      <w:r w:rsidR="000072BA">
        <w:rPr>
          <w:rFonts w:ascii="Times New Roman" w:hAnsi="Times New Roman" w:cs="Times New Roman"/>
          <w:sz w:val="28"/>
          <w:szCs w:val="28"/>
        </w:rPr>
        <w:t>n</w:t>
      </w:r>
      <w:r w:rsidR="002414B4">
        <w:rPr>
          <w:rFonts w:ascii="Times New Roman" w:hAnsi="Times New Roman" w:cs="Times New Roman"/>
          <w:sz w:val="28"/>
          <w:szCs w:val="28"/>
        </w:rPr>
        <w:t xml:space="preserve"> decideret fortidsvidenskab</w:t>
      </w:r>
      <w:r w:rsidR="000072BA">
        <w:rPr>
          <w:rFonts w:ascii="Times New Roman" w:hAnsi="Times New Roman" w:cs="Times New Roman"/>
          <w:sz w:val="28"/>
          <w:szCs w:val="28"/>
        </w:rPr>
        <w:t xml:space="preserve"> – altså den fagforståelse, der sidenhen blev den fremherskende blandt historikere af fag</w:t>
      </w:r>
      <w:r w:rsidR="00241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2BA" w:rsidRDefault="0024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</w:t>
      </w:r>
      <w:r w:rsidR="008F157F">
        <w:rPr>
          <w:rFonts w:ascii="Times New Roman" w:hAnsi="Times New Roman" w:cs="Times New Roman"/>
          <w:sz w:val="28"/>
          <w:szCs w:val="28"/>
        </w:rPr>
        <w:t xml:space="preserve">n pointe fremgår </w:t>
      </w:r>
      <w:r w:rsidR="00250C43">
        <w:rPr>
          <w:rFonts w:ascii="Times New Roman" w:hAnsi="Times New Roman" w:cs="Times New Roman"/>
          <w:sz w:val="28"/>
          <w:szCs w:val="28"/>
        </w:rPr>
        <w:t xml:space="preserve">dog </w:t>
      </w:r>
      <w:r>
        <w:rPr>
          <w:rFonts w:ascii="Times New Roman" w:hAnsi="Times New Roman" w:cs="Times New Roman"/>
          <w:sz w:val="28"/>
          <w:szCs w:val="28"/>
        </w:rPr>
        <w:t xml:space="preserve">ikke </w:t>
      </w:r>
      <w:r w:rsidR="008F157F">
        <w:rPr>
          <w:rFonts w:ascii="Times New Roman" w:hAnsi="Times New Roman" w:cs="Times New Roman"/>
          <w:sz w:val="28"/>
          <w:szCs w:val="28"/>
        </w:rPr>
        <w:t xml:space="preserve">klart af </w:t>
      </w:r>
      <w:r>
        <w:rPr>
          <w:rFonts w:ascii="Times New Roman" w:hAnsi="Times New Roman" w:cs="Times New Roman"/>
          <w:i/>
          <w:sz w:val="28"/>
          <w:szCs w:val="28"/>
        </w:rPr>
        <w:t>Tid for historie</w:t>
      </w:r>
      <w:r>
        <w:rPr>
          <w:rFonts w:ascii="Times New Roman" w:hAnsi="Times New Roman" w:cs="Times New Roman"/>
          <w:sz w:val="28"/>
          <w:szCs w:val="28"/>
        </w:rPr>
        <w:t xml:space="preserve">. Tværtimod er det sådan,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dele af bogen </w:t>
      </w:r>
      <w:r w:rsidR="008F157F">
        <w:rPr>
          <w:rFonts w:ascii="Times New Roman" w:hAnsi="Times New Roman" w:cs="Times New Roman"/>
          <w:sz w:val="28"/>
          <w:szCs w:val="28"/>
        </w:rPr>
        <w:t xml:space="preserve">gør </w:t>
      </w:r>
      <w:r>
        <w:rPr>
          <w:rFonts w:ascii="Times New Roman" w:hAnsi="Times New Roman" w:cs="Times New Roman"/>
          <w:sz w:val="28"/>
          <w:szCs w:val="28"/>
        </w:rPr>
        <w:t xml:space="preserve">Rankes </w:t>
      </w:r>
      <w:r w:rsidR="008F157F">
        <w:rPr>
          <w:rFonts w:ascii="Times New Roman" w:hAnsi="Times New Roman" w:cs="Times New Roman"/>
          <w:sz w:val="28"/>
          <w:szCs w:val="28"/>
        </w:rPr>
        <w:t>fortidsfikserede</w:t>
      </w:r>
      <w:r>
        <w:rPr>
          <w:rFonts w:ascii="Times New Roman" w:hAnsi="Times New Roman" w:cs="Times New Roman"/>
          <w:sz w:val="28"/>
          <w:szCs w:val="28"/>
        </w:rPr>
        <w:t xml:space="preserve"> historie</w:t>
      </w:r>
      <w:r w:rsidR="008F157F">
        <w:rPr>
          <w:rFonts w:ascii="Times New Roman" w:hAnsi="Times New Roman" w:cs="Times New Roman"/>
          <w:sz w:val="28"/>
          <w:szCs w:val="28"/>
        </w:rPr>
        <w:t>begreb til sit eget</w:t>
      </w:r>
      <w:r w:rsidR="00D83E7B">
        <w:rPr>
          <w:rFonts w:ascii="Times New Roman" w:hAnsi="Times New Roman" w:cs="Times New Roman"/>
          <w:sz w:val="28"/>
          <w:szCs w:val="28"/>
        </w:rPr>
        <w:t xml:space="preserve">. Men </w:t>
      </w:r>
      <w:r w:rsidR="00D83E7B">
        <w:rPr>
          <w:rFonts w:ascii="Times New Roman" w:hAnsi="Times New Roman" w:cs="Times New Roman"/>
          <w:sz w:val="28"/>
          <w:szCs w:val="28"/>
        </w:rPr>
        <w:lastRenderedPageBreak/>
        <w:t xml:space="preserve">der er også de dele, hvor der arbejdes med et ganske andet afsæt, nemlig dér hvor </w:t>
      </w:r>
      <w:r w:rsidR="008F157F">
        <w:rPr>
          <w:rFonts w:ascii="Times New Roman" w:hAnsi="Times New Roman" w:cs="Times New Roman"/>
          <w:sz w:val="28"/>
          <w:szCs w:val="28"/>
        </w:rPr>
        <w:t xml:space="preserve">han </w:t>
      </w:r>
      <w:r w:rsidR="00E32726">
        <w:rPr>
          <w:rFonts w:ascii="Times New Roman" w:hAnsi="Times New Roman" w:cs="Times New Roman"/>
          <w:sz w:val="28"/>
          <w:szCs w:val="28"/>
        </w:rPr>
        <w:t xml:space="preserve">er </w:t>
      </w:r>
      <w:r w:rsidR="00D83E7B">
        <w:rPr>
          <w:rFonts w:ascii="Times New Roman" w:hAnsi="Times New Roman" w:cs="Times New Roman"/>
          <w:sz w:val="28"/>
          <w:szCs w:val="28"/>
        </w:rPr>
        <w:t>inspirere</w:t>
      </w:r>
      <w:r w:rsidR="00E32726">
        <w:rPr>
          <w:rFonts w:ascii="Times New Roman" w:hAnsi="Times New Roman" w:cs="Times New Roman"/>
          <w:sz w:val="28"/>
          <w:szCs w:val="28"/>
        </w:rPr>
        <w:t>t</w:t>
      </w:r>
      <w:r w:rsidR="00D83E7B">
        <w:rPr>
          <w:rFonts w:ascii="Times New Roman" w:hAnsi="Times New Roman" w:cs="Times New Roman"/>
          <w:sz w:val="28"/>
          <w:szCs w:val="28"/>
        </w:rPr>
        <w:t xml:space="preserve"> af </w:t>
      </w:r>
      <w:r w:rsidR="00DA6672">
        <w:rPr>
          <w:rFonts w:ascii="Times New Roman" w:hAnsi="Times New Roman" w:cs="Times New Roman"/>
          <w:sz w:val="28"/>
          <w:szCs w:val="28"/>
        </w:rPr>
        <w:t xml:space="preserve">Foucaults genealogiske </w:t>
      </w:r>
      <w:r w:rsidR="00E32726">
        <w:rPr>
          <w:rFonts w:ascii="Times New Roman" w:hAnsi="Times New Roman" w:cs="Times New Roman"/>
          <w:sz w:val="28"/>
          <w:szCs w:val="28"/>
        </w:rPr>
        <w:t>tilgang, der be</w:t>
      </w:r>
      <w:r w:rsidR="00250C43">
        <w:rPr>
          <w:rFonts w:ascii="Times New Roman" w:hAnsi="Times New Roman" w:cs="Times New Roman"/>
          <w:sz w:val="28"/>
          <w:szCs w:val="28"/>
        </w:rPr>
        <w:t xml:space="preserve">nævnes </w:t>
      </w:r>
      <w:r w:rsidR="006B6D7A">
        <w:rPr>
          <w:rFonts w:ascii="Times New Roman" w:hAnsi="Times New Roman" w:cs="Times New Roman"/>
          <w:sz w:val="28"/>
          <w:szCs w:val="28"/>
        </w:rPr>
        <w:t xml:space="preserve">en </w:t>
      </w:r>
      <w:r w:rsidR="00E3272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32726">
        <w:rPr>
          <w:rFonts w:ascii="Times New Roman" w:hAnsi="Times New Roman" w:cs="Times New Roman"/>
          <w:sz w:val="28"/>
          <w:szCs w:val="28"/>
        </w:rPr>
        <w:t>nåtidens</w:t>
      </w:r>
      <w:proofErr w:type="spellEnd"/>
      <w:r w:rsidR="00E32726">
        <w:rPr>
          <w:rFonts w:ascii="Times New Roman" w:hAnsi="Times New Roman" w:cs="Times New Roman"/>
          <w:sz w:val="28"/>
          <w:szCs w:val="28"/>
        </w:rPr>
        <w:t xml:space="preserve"> historie’</w:t>
      </w:r>
      <w:r w:rsidR="00DA6672">
        <w:rPr>
          <w:rFonts w:ascii="Times New Roman" w:hAnsi="Times New Roman" w:cs="Times New Roman"/>
          <w:sz w:val="28"/>
          <w:szCs w:val="28"/>
        </w:rPr>
        <w:t xml:space="preserve">. </w:t>
      </w:r>
      <w:r w:rsidR="002251FB">
        <w:rPr>
          <w:rFonts w:ascii="Times New Roman" w:hAnsi="Times New Roman" w:cs="Times New Roman"/>
          <w:sz w:val="28"/>
          <w:szCs w:val="28"/>
        </w:rPr>
        <w:t xml:space="preserve">”En genalogisk historieskrivning var en </w:t>
      </w:r>
      <w:proofErr w:type="spellStart"/>
      <w:r w:rsidR="002251FB">
        <w:rPr>
          <w:rFonts w:ascii="Times New Roman" w:hAnsi="Times New Roman" w:cs="Times New Roman"/>
          <w:sz w:val="28"/>
          <w:szCs w:val="28"/>
        </w:rPr>
        <w:t>annen</w:t>
      </w:r>
      <w:proofErr w:type="spellEnd"/>
      <w:r w:rsidR="00225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1FB">
        <w:rPr>
          <w:rFonts w:ascii="Times New Roman" w:hAnsi="Times New Roman" w:cs="Times New Roman"/>
          <w:sz w:val="28"/>
          <w:szCs w:val="28"/>
        </w:rPr>
        <w:t>måte</w:t>
      </w:r>
      <w:proofErr w:type="spellEnd"/>
      <w:r w:rsidR="002251FB">
        <w:rPr>
          <w:rFonts w:ascii="Times New Roman" w:hAnsi="Times New Roman" w:cs="Times New Roman"/>
          <w:sz w:val="28"/>
          <w:szCs w:val="28"/>
        </w:rPr>
        <w:t xml:space="preserve"> å konstruere historie på (…) </w:t>
      </w:r>
      <w:r w:rsidR="002251FB" w:rsidRPr="000072BA">
        <w:rPr>
          <w:rFonts w:ascii="Times New Roman" w:hAnsi="Times New Roman" w:cs="Times New Roman"/>
          <w:sz w:val="28"/>
          <w:szCs w:val="28"/>
          <w:lang w:val="nb-NO"/>
        </w:rPr>
        <w:t>[og</w:t>
      </w:r>
      <w:r w:rsidR="00313C61" w:rsidRPr="000072BA">
        <w:rPr>
          <w:rFonts w:ascii="Times New Roman" w:hAnsi="Times New Roman" w:cs="Times New Roman"/>
          <w:sz w:val="28"/>
          <w:szCs w:val="28"/>
          <w:lang w:val="nb-NO"/>
        </w:rPr>
        <w:t xml:space="preserve"> er</w:t>
      </w:r>
      <w:r w:rsidR="002251FB" w:rsidRPr="000072BA">
        <w:rPr>
          <w:rFonts w:ascii="Times New Roman" w:hAnsi="Times New Roman" w:cs="Times New Roman"/>
          <w:sz w:val="28"/>
          <w:szCs w:val="28"/>
          <w:lang w:val="nb-NO"/>
        </w:rPr>
        <w:t>] ikke opptatt av å forstå fortiden på dens egne premisser eller som helhe</w:t>
      </w:r>
      <w:r w:rsidR="0098188B">
        <w:rPr>
          <w:rFonts w:ascii="Times New Roman" w:hAnsi="Times New Roman" w:cs="Times New Roman"/>
          <w:sz w:val="28"/>
          <w:szCs w:val="28"/>
          <w:lang w:val="nb-NO"/>
        </w:rPr>
        <w:t>t</w:t>
      </w:r>
      <w:r w:rsidR="002251FB" w:rsidRPr="000072BA">
        <w:rPr>
          <w:rFonts w:ascii="Times New Roman" w:hAnsi="Times New Roman" w:cs="Times New Roman"/>
          <w:sz w:val="28"/>
          <w:szCs w:val="28"/>
          <w:lang w:val="nb-NO"/>
        </w:rPr>
        <w:t>”</w:t>
      </w:r>
      <w:r w:rsidR="00E32726" w:rsidRPr="000072BA">
        <w:rPr>
          <w:rFonts w:ascii="Times New Roman" w:hAnsi="Times New Roman" w:cs="Times New Roman"/>
          <w:sz w:val="28"/>
          <w:szCs w:val="28"/>
          <w:lang w:val="nb-NO"/>
        </w:rPr>
        <w:t xml:space="preserve"> (s.219)</w:t>
      </w:r>
      <w:r w:rsidR="002251FB" w:rsidRPr="000072BA">
        <w:rPr>
          <w:rFonts w:ascii="Times New Roman" w:hAnsi="Times New Roman" w:cs="Times New Roman"/>
          <w:sz w:val="28"/>
          <w:szCs w:val="28"/>
          <w:lang w:val="nb-NO"/>
        </w:rPr>
        <w:t xml:space="preserve">. </w:t>
      </w:r>
      <w:proofErr w:type="spellStart"/>
      <w:r w:rsidR="00E32726" w:rsidRPr="00E32726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E32726" w:rsidRPr="00E32726">
        <w:rPr>
          <w:rFonts w:ascii="Times New Roman" w:hAnsi="Times New Roman" w:cs="Times New Roman"/>
          <w:sz w:val="28"/>
          <w:szCs w:val="28"/>
        </w:rPr>
        <w:t xml:space="preserve"> </w:t>
      </w:r>
      <w:r w:rsidR="000072BA">
        <w:rPr>
          <w:rFonts w:ascii="Times New Roman" w:hAnsi="Times New Roman" w:cs="Times New Roman"/>
          <w:sz w:val="28"/>
          <w:szCs w:val="28"/>
        </w:rPr>
        <w:t xml:space="preserve">gør </w:t>
      </w:r>
      <w:r w:rsidR="00F53FAD">
        <w:rPr>
          <w:rFonts w:ascii="Times New Roman" w:hAnsi="Times New Roman" w:cs="Times New Roman"/>
          <w:sz w:val="28"/>
          <w:szCs w:val="28"/>
        </w:rPr>
        <w:t xml:space="preserve">dermed </w:t>
      </w:r>
      <w:r w:rsidR="00E32726" w:rsidRPr="00E32726">
        <w:rPr>
          <w:rFonts w:ascii="Times New Roman" w:hAnsi="Times New Roman" w:cs="Times New Roman"/>
          <w:sz w:val="28"/>
          <w:szCs w:val="28"/>
        </w:rPr>
        <w:t xml:space="preserve">i </w:t>
      </w:r>
      <w:r w:rsidR="00E32726">
        <w:rPr>
          <w:rFonts w:ascii="Times New Roman" w:hAnsi="Times New Roman" w:cs="Times New Roman"/>
          <w:sz w:val="28"/>
          <w:szCs w:val="28"/>
        </w:rPr>
        <w:t xml:space="preserve">en og </w:t>
      </w:r>
      <w:r w:rsidR="00E32726" w:rsidRPr="00E32726">
        <w:rPr>
          <w:rFonts w:ascii="Times New Roman" w:hAnsi="Times New Roman" w:cs="Times New Roman"/>
          <w:sz w:val="28"/>
          <w:szCs w:val="28"/>
        </w:rPr>
        <w:t xml:space="preserve">samme bog </w:t>
      </w:r>
      <w:r w:rsidR="00F53FAD">
        <w:rPr>
          <w:rFonts w:ascii="Times New Roman" w:hAnsi="Times New Roman" w:cs="Times New Roman"/>
          <w:sz w:val="28"/>
          <w:szCs w:val="28"/>
        </w:rPr>
        <w:t xml:space="preserve">selv </w:t>
      </w:r>
      <w:r w:rsidR="000072BA">
        <w:rPr>
          <w:rFonts w:ascii="Times New Roman" w:hAnsi="Times New Roman" w:cs="Times New Roman"/>
          <w:sz w:val="28"/>
          <w:szCs w:val="28"/>
        </w:rPr>
        <w:t xml:space="preserve">brug af to </w:t>
      </w:r>
      <w:r w:rsidR="00E32726" w:rsidRPr="00E32726">
        <w:rPr>
          <w:rFonts w:ascii="Times New Roman" w:hAnsi="Times New Roman" w:cs="Times New Roman"/>
          <w:sz w:val="28"/>
          <w:szCs w:val="28"/>
        </w:rPr>
        <w:t>inkompatible historiebegreber</w:t>
      </w:r>
      <w:r w:rsidR="000072BA">
        <w:rPr>
          <w:rFonts w:ascii="Times New Roman" w:hAnsi="Times New Roman" w:cs="Times New Roman"/>
          <w:sz w:val="28"/>
          <w:szCs w:val="28"/>
        </w:rPr>
        <w:t>, Rankes og Foucaults</w:t>
      </w:r>
      <w:r w:rsidR="00E32726" w:rsidRPr="00E32726">
        <w:rPr>
          <w:rFonts w:ascii="Times New Roman" w:hAnsi="Times New Roman" w:cs="Times New Roman"/>
          <w:sz w:val="28"/>
          <w:szCs w:val="28"/>
        </w:rPr>
        <w:t>.</w:t>
      </w:r>
    </w:p>
    <w:p w:rsidR="00214C0D" w:rsidRDefault="00A0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mål med </w:t>
      </w:r>
      <w:r>
        <w:rPr>
          <w:rFonts w:ascii="Times New Roman" w:hAnsi="Times New Roman" w:cs="Times New Roman"/>
          <w:i/>
          <w:sz w:val="28"/>
          <w:szCs w:val="28"/>
        </w:rPr>
        <w:t xml:space="preserve">Tid for historie </w:t>
      </w:r>
      <w:r>
        <w:rPr>
          <w:rFonts w:ascii="Times New Roman" w:hAnsi="Times New Roman" w:cs="Times New Roman"/>
          <w:sz w:val="28"/>
          <w:szCs w:val="28"/>
        </w:rPr>
        <w:t>er påpeg</w:t>
      </w:r>
      <w:r w:rsidR="008F157F">
        <w:rPr>
          <w:rFonts w:ascii="Times New Roman" w:hAnsi="Times New Roman" w:cs="Times New Roman"/>
          <w:sz w:val="28"/>
          <w:szCs w:val="28"/>
        </w:rPr>
        <w:t>ningen af</w:t>
      </w:r>
      <w:r>
        <w:rPr>
          <w:rFonts w:ascii="Times New Roman" w:hAnsi="Times New Roman" w:cs="Times New Roman"/>
          <w:sz w:val="28"/>
          <w:szCs w:val="28"/>
        </w:rPr>
        <w:t xml:space="preserve">, hvad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benævner ”historieskrivningens historiserende dimension”, og han forklarer, at indsigt </w:t>
      </w:r>
      <w:r w:rsidR="008F157F">
        <w:rPr>
          <w:rFonts w:ascii="Times New Roman" w:hAnsi="Times New Roman" w:cs="Times New Roman"/>
          <w:sz w:val="28"/>
          <w:szCs w:val="28"/>
        </w:rPr>
        <w:t>her</w:t>
      </w:r>
      <w:r>
        <w:rPr>
          <w:rFonts w:ascii="Times New Roman" w:hAnsi="Times New Roman" w:cs="Times New Roman"/>
          <w:sz w:val="28"/>
          <w:szCs w:val="28"/>
        </w:rPr>
        <w:t xml:space="preserve">i fremkom som en paradoksal følge af renæssancen. ”Det </w:t>
      </w:r>
      <w:proofErr w:type="spellStart"/>
      <w:r>
        <w:rPr>
          <w:rFonts w:ascii="Times New Roman" w:hAnsi="Times New Roman" w:cs="Times New Roman"/>
          <w:sz w:val="28"/>
          <w:szCs w:val="28"/>
        </w:rPr>
        <w:t>viktigste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idépremisset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renessan</w:t>
      </w:r>
      <w:r w:rsidR="0098188B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identifiseringen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 antikkens litteratur og kunst, men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identifiseringen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førte til en </w:t>
      </w:r>
      <w:proofErr w:type="spellStart"/>
      <w:r>
        <w:rPr>
          <w:rFonts w:ascii="Times New Roman" w:hAnsi="Times New Roman" w:cs="Times New Roman"/>
          <w:sz w:val="28"/>
          <w:szCs w:val="28"/>
        </w:rPr>
        <w:t>erkjennelse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 at antikken tilhørte fortiden, at den var historie og måtte historiseres” (s.78). At erkende og anerkende det sagforhold er afgørende</w:t>
      </w:r>
      <w:r w:rsidR="00214C0D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214C0D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fordi ”historisering er relativisering, og studiet av fortid bør </w:t>
      </w:r>
      <w:proofErr w:type="spellStart"/>
      <w:r>
        <w:rPr>
          <w:rFonts w:ascii="Times New Roman" w:hAnsi="Times New Roman" w:cs="Times New Roman"/>
          <w:sz w:val="28"/>
          <w:szCs w:val="28"/>
        </w:rPr>
        <w:t>motvirke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troen på at vår </w:t>
      </w:r>
      <w:r w:rsidR="00214C0D">
        <w:rPr>
          <w:rFonts w:ascii="Times New Roman" w:hAnsi="Times New Roman" w:cs="Times New Roman"/>
          <w:sz w:val="28"/>
          <w:szCs w:val="28"/>
        </w:rPr>
        <w:t xml:space="preserve">egen kultur og vår egen tid er en historisk </w:t>
      </w:r>
      <w:proofErr w:type="spellStart"/>
      <w:r w:rsidR="00214C0D">
        <w:rPr>
          <w:rFonts w:ascii="Times New Roman" w:hAnsi="Times New Roman" w:cs="Times New Roman"/>
          <w:sz w:val="28"/>
          <w:szCs w:val="28"/>
        </w:rPr>
        <w:t>fasit</w:t>
      </w:r>
      <w:proofErr w:type="spellEnd"/>
      <w:r w:rsidR="00214C0D">
        <w:rPr>
          <w:rFonts w:ascii="Times New Roman" w:hAnsi="Times New Roman" w:cs="Times New Roman"/>
          <w:sz w:val="28"/>
          <w:szCs w:val="28"/>
        </w:rPr>
        <w:t xml:space="preserve"> og alle tings </w:t>
      </w:r>
      <w:proofErr w:type="spellStart"/>
      <w:r w:rsidR="00214C0D">
        <w:rPr>
          <w:rFonts w:ascii="Times New Roman" w:hAnsi="Times New Roman" w:cs="Times New Roman"/>
          <w:sz w:val="28"/>
          <w:szCs w:val="28"/>
        </w:rPr>
        <w:t>målestokk</w:t>
      </w:r>
      <w:proofErr w:type="spellEnd"/>
      <w:r w:rsidR="00214C0D">
        <w:rPr>
          <w:rFonts w:ascii="Times New Roman" w:hAnsi="Times New Roman" w:cs="Times New Roman"/>
          <w:sz w:val="28"/>
          <w:szCs w:val="28"/>
        </w:rPr>
        <w:t>” (s.207).</w:t>
      </w:r>
    </w:p>
    <w:p w:rsidR="00EA105E" w:rsidRDefault="00EA1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Overordnet </w:t>
      </w:r>
      <w:r w:rsidR="00214C0D">
        <w:rPr>
          <w:rFonts w:ascii="Times New Roman" w:hAnsi="Times New Roman" w:cs="Times New Roman"/>
          <w:sz w:val="28"/>
          <w:szCs w:val="28"/>
        </w:rPr>
        <w:t xml:space="preserve">er jeg enig med </w:t>
      </w:r>
      <w:proofErr w:type="spellStart"/>
      <w:r w:rsidR="00214C0D">
        <w:rPr>
          <w:rFonts w:ascii="Times New Roman" w:hAnsi="Times New Roman" w:cs="Times New Roman"/>
          <w:sz w:val="28"/>
          <w:szCs w:val="28"/>
        </w:rPr>
        <w:t>Sandmo</w:t>
      </w:r>
      <w:proofErr w:type="spellEnd"/>
      <w:r w:rsidR="00214C0D">
        <w:rPr>
          <w:rFonts w:ascii="Times New Roman" w:hAnsi="Times New Roman" w:cs="Times New Roman"/>
          <w:sz w:val="28"/>
          <w:szCs w:val="28"/>
        </w:rPr>
        <w:t xml:space="preserve"> om, at historiefagets centrale opgave må være at udforske (og forklare) menneske- og samfundslivets historicitet (og socialitet). Men jeg savner et regelret forsøg på at afdække, hvordan vi ’egentlig’ skal forstå og forklare menneskers og dermed samfunds historiske natur. Han nøjes </w:t>
      </w:r>
      <w:r w:rsidR="00FA2D0C">
        <w:rPr>
          <w:rFonts w:ascii="Times New Roman" w:hAnsi="Times New Roman" w:cs="Times New Roman"/>
          <w:sz w:val="28"/>
          <w:szCs w:val="28"/>
        </w:rPr>
        <w:t xml:space="preserve">mestendels </w:t>
      </w:r>
      <w:r w:rsidR="00214C0D">
        <w:rPr>
          <w:rFonts w:ascii="Times New Roman" w:hAnsi="Times New Roman" w:cs="Times New Roman"/>
          <w:sz w:val="28"/>
          <w:szCs w:val="28"/>
        </w:rPr>
        <w:t xml:space="preserve">med </w:t>
      </w:r>
      <w:r w:rsidR="00FA2D0C">
        <w:rPr>
          <w:rFonts w:ascii="Times New Roman" w:hAnsi="Times New Roman" w:cs="Times New Roman"/>
          <w:sz w:val="28"/>
          <w:szCs w:val="28"/>
        </w:rPr>
        <w:t xml:space="preserve">programmatisk </w:t>
      </w:r>
      <w:r w:rsidR="00214C0D">
        <w:rPr>
          <w:rFonts w:ascii="Times New Roman" w:hAnsi="Times New Roman" w:cs="Times New Roman"/>
          <w:sz w:val="28"/>
          <w:szCs w:val="28"/>
        </w:rPr>
        <w:t xml:space="preserve">at proklamere: </w:t>
      </w:r>
      <w:r w:rsidR="00FA2D0C">
        <w:rPr>
          <w:rFonts w:ascii="Times New Roman" w:hAnsi="Times New Roman" w:cs="Times New Roman"/>
          <w:sz w:val="28"/>
          <w:szCs w:val="28"/>
        </w:rPr>
        <w:t xml:space="preserve">”Historieskrivning (…) har </w:t>
      </w:r>
      <w:proofErr w:type="spellStart"/>
      <w:r w:rsidR="00FA2D0C">
        <w:rPr>
          <w:rFonts w:ascii="Times New Roman" w:hAnsi="Times New Roman" w:cs="Times New Roman"/>
          <w:sz w:val="28"/>
          <w:szCs w:val="28"/>
        </w:rPr>
        <w:t>alltid</w:t>
      </w:r>
      <w:proofErr w:type="spellEnd"/>
      <w:r w:rsidR="00FA2D0C">
        <w:rPr>
          <w:rFonts w:ascii="Times New Roman" w:hAnsi="Times New Roman" w:cs="Times New Roman"/>
          <w:sz w:val="28"/>
          <w:szCs w:val="28"/>
        </w:rPr>
        <w:t xml:space="preserve"> vært i </w:t>
      </w:r>
      <w:proofErr w:type="spellStart"/>
      <w:r w:rsidR="00FA2D0C">
        <w:rPr>
          <w:rFonts w:ascii="Times New Roman" w:hAnsi="Times New Roman" w:cs="Times New Roman"/>
          <w:sz w:val="28"/>
          <w:szCs w:val="28"/>
        </w:rPr>
        <w:t>endring</w:t>
      </w:r>
      <w:proofErr w:type="spellEnd"/>
      <w:r w:rsidR="00FA2D0C">
        <w:rPr>
          <w:rFonts w:ascii="Times New Roman" w:hAnsi="Times New Roman" w:cs="Times New Roman"/>
          <w:sz w:val="28"/>
          <w:szCs w:val="28"/>
        </w:rPr>
        <w:t xml:space="preserve">” (s.218). Det betragter jeg </w:t>
      </w:r>
      <w:r w:rsidR="008F157F">
        <w:rPr>
          <w:rFonts w:ascii="Times New Roman" w:hAnsi="Times New Roman" w:cs="Times New Roman"/>
          <w:sz w:val="28"/>
          <w:szCs w:val="28"/>
        </w:rPr>
        <w:t>som f</w:t>
      </w:r>
      <w:r w:rsidR="00FA2D0C">
        <w:rPr>
          <w:rFonts w:ascii="Times New Roman" w:hAnsi="Times New Roman" w:cs="Times New Roman"/>
          <w:sz w:val="28"/>
          <w:szCs w:val="28"/>
        </w:rPr>
        <w:t>agligt utilfredsstillende. Men det skal muligvis ses som en følgevirkning af Sandmos opslutning bag Foucaults historieteori</w:t>
      </w:r>
      <w:r w:rsidR="008F157F">
        <w:rPr>
          <w:rFonts w:ascii="Times New Roman" w:hAnsi="Times New Roman" w:cs="Times New Roman"/>
          <w:sz w:val="28"/>
          <w:szCs w:val="28"/>
        </w:rPr>
        <w:t>, idet s</w:t>
      </w:r>
      <w:r w:rsidR="00FA2D0C">
        <w:rPr>
          <w:rFonts w:ascii="Times New Roman" w:hAnsi="Times New Roman" w:cs="Times New Roman"/>
          <w:sz w:val="28"/>
          <w:szCs w:val="28"/>
        </w:rPr>
        <w:t>idstnævnte ofte anskue</w:t>
      </w:r>
      <w:r w:rsidR="008F157F">
        <w:rPr>
          <w:rFonts w:ascii="Times New Roman" w:hAnsi="Times New Roman" w:cs="Times New Roman"/>
          <w:sz w:val="28"/>
          <w:szCs w:val="28"/>
        </w:rPr>
        <w:t>de</w:t>
      </w:r>
      <w:r w:rsidR="00FA2D0C">
        <w:rPr>
          <w:rFonts w:ascii="Times New Roman" w:hAnsi="Times New Roman" w:cs="Times New Roman"/>
          <w:sz w:val="28"/>
          <w:szCs w:val="28"/>
        </w:rPr>
        <w:t xml:space="preserve"> mennesker som klumper af modellervoks, der forme</w:t>
      </w:r>
      <w:r>
        <w:rPr>
          <w:rFonts w:ascii="Times New Roman" w:hAnsi="Times New Roman" w:cs="Times New Roman"/>
          <w:sz w:val="28"/>
          <w:szCs w:val="28"/>
        </w:rPr>
        <w:t>s</w:t>
      </w:r>
      <w:r w:rsidR="00FA2D0C">
        <w:rPr>
          <w:rFonts w:ascii="Times New Roman" w:hAnsi="Times New Roman" w:cs="Times New Roman"/>
          <w:sz w:val="28"/>
          <w:szCs w:val="28"/>
        </w:rPr>
        <w:t xml:space="preserve"> og omforme</w:t>
      </w:r>
      <w:r>
        <w:rPr>
          <w:rFonts w:ascii="Times New Roman" w:hAnsi="Times New Roman" w:cs="Times New Roman"/>
          <w:sz w:val="28"/>
          <w:szCs w:val="28"/>
        </w:rPr>
        <w:t>s</w:t>
      </w:r>
      <w:r w:rsidR="00FA2D0C">
        <w:rPr>
          <w:rFonts w:ascii="Times New Roman" w:hAnsi="Times New Roman" w:cs="Times New Roman"/>
          <w:sz w:val="28"/>
          <w:szCs w:val="28"/>
        </w:rPr>
        <w:t xml:space="preserve"> af ydre kræfter, de ikke selv k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="00FA2D0C">
        <w:rPr>
          <w:rFonts w:ascii="Times New Roman" w:hAnsi="Times New Roman" w:cs="Times New Roman"/>
          <w:sz w:val="28"/>
          <w:szCs w:val="28"/>
        </w:rPr>
        <w:t xml:space="preserve">påvirke. </w:t>
      </w:r>
      <w:r w:rsidR="00F53FAD">
        <w:rPr>
          <w:rFonts w:ascii="Times New Roman" w:hAnsi="Times New Roman" w:cs="Times New Roman"/>
          <w:sz w:val="28"/>
          <w:szCs w:val="28"/>
        </w:rPr>
        <w:t xml:space="preserve">Går man ind for Foucaults teori om ’det tomme menneske’, kan det </w:t>
      </w:r>
      <w:r w:rsidR="008F157F">
        <w:rPr>
          <w:rFonts w:ascii="Times New Roman" w:hAnsi="Times New Roman" w:cs="Times New Roman"/>
          <w:sz w:val="28"/>
          <w:szCs w:val="28"/>
        </w:rPr>
        <w:t xml:space="preserve">forklare, hvorfor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i/>
          <w:sz w:val="28"/>
          <w:szCs w:val="28"/>
        </w:rPr>
        <w:t xml:space="preserve">Tid for historie </w:t>
      </w:r>
      <w:r>
        <w:rPr>
          <w:rFonts w:ascii="Times New Roman" w:hAnsi="Times New Roman" w:cs="Times New Roman"/>
          <w:sz w:val="28"/>
          <w:szCs w:val="28"/>
        </w:rPr>
        <w:t xml:space="preserve">ikke </w:t>
      </w:r>
      <w:r w:rsidR="008F157F">
        <w:rPr>
          <w:rFonts w:ascii="Times New Roman" w:hAnsi="Times New Roman" w:cs="Times New Roman"/>
          <w:sz w:val="28"/>
          <w:szCs w:val="28"/>
        </w:rPr>
        <w:t xml:space="preserve">har </w:t>
      </w:r>
      <w:r>
        <w:rPr>
          <w:rFonts w:ascii="Times New Roman" w:hAnsi="Times New Roman" w:cs="Times New Roman"/>
          <w:sz w:val="28"/>
          <w:szCs w:val="28"/>
        </w:rPr>
        <w:t>føl</w:t>
      </w:r>
      <w:r w:rsidR="008F157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FAD">
        <w:rPr>
          <w:rFonts w:ascii="Times New Roman" w:hAnsi="Times New Roman" w:cs="Times New Roman"/>
          <w:sz w:val="28"/>
          <w:szCs w:val="28"/>
        </w:rPr>
        <w:t xml:space="preserve">noget </w:t>
      </w:r>
      <w:r>
        <w:rPr>
          <w:rFonts w:ascii="Times New Roman" w:hAnsi="Times New Roman" w:cs="Times New Roman"/>
          <w:sz w:val="28"/>
          <w:szCs w:val="28"/>
        </w:rPr>
        <w:t>behov for at gøre rede for den antropologi og samfundsteori</w:t>
      </w:r>
      <w:r w:rsidR="008F157F">
        <w:rPr>
          <w:rFonts w:ascii="Times New Roman" w:hAnsi="Times New Roman" w:cs="Times New Roman"/>
          <w:sz w:val="28"/>
          <w:szCs w:val="28"/>
        </w:rPr>
        <w:t xml:space="preserve">, der </w:t>
      </w:r>
      <w:r w:rsidR="00F53FAD">
        <w:rPr>
          <w:rFonts w:ascii="Times New Roman" w:hAnsi="Times New Roman" w:cs="Times New Roman"/>
          <w:sz w:val="28"/>
          <w:szCs w:val="28"/>
        </w:rPr>
        <w:t xml:space="preserve">ligger til grund for hans </w:t>
      </w:r>
      <w:r>
        <w:rPr>
          <w:rFonts w:ascii="Times New Roman" w:hAnsi="Times New Roman" w:cs="Times New Roman"/>
          <w:sz w:val="28"/>
          <w:szCs w:val="28"/>
        </w:rPr>
        <w:t xml:space="preserve">fremstilling af historiefagets teori og historie.  </w:t>
      </w:r>
      <w:r w:rsidR="00FA2D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63F" w:rsidRPr="00E32726" w:rsidRDefault="00EA105E" w:rsidP="00250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 Eric Jensen, Roskilde Universitet</w:t>
      </w:r>
      <w:r w:rsidR="005624E9" w:rsidRPr="00E32726">
        <w:rPr>
          <w:rFonts w:ascii="Times New Roman" w:hAnsi="Times New Roman" w:cs="Times New Roman"/>
          <w:sz w:val="28"/>
          <w:szCs w:val="28"/>
        </w:rPr>
        <w:t xml:space="preserve"> </w:t>
      </w:r>
      <w:r w:rsidR="0050263F" w:rsidRPr="00E327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0263F" w:rsidRPr="00E327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C8"/>
    <w:rsid w:val="000005B1"/>
    <w:rsid w:val="000072BA"/>
    <w:rsid w:val="00024DB0"/>
    <w:rsid w:val="000510F6"/>
    <w:rsid w:val="00051ED7"/>
    <w:rsid w:val="000B516B"/>
    <w:rsid w:val="001241BC"/>
    <w:rsid w:val="00124AEB"/>
    <w:rsid w:val="00155ECD"/>
    <w:rsid w:val="00175DC8"/>
    <w:rsid w:val="0019739E"/>
    <w:rsid w:val="00214C0D"/>
    <w:rsid w:val="002251FB"/>
    <w:rsid w:val="002414B4"/>
    <w:rsid w:val="00250C43"/>
    <w:rsid w:val="0027183D"/>
    <w:rsid w:val="002739A0"/>
    <w:rsid w:val="00313C61"/>
    <w:rsid w:val="00316873"/>
    <w:rsid w:val="00350612"/>
    <w:rsid w:val="003B02F3"/>
    <w:rsid w:val="003C4BDB"/>
    <w:rsid w:val="004C2740"/>
    <w:rsid w:val="0050263F"/>
    <w:rsid w:val="00522787"/>
    <w:rsid w:val="005624E9"/>
    <w:rsid w:val="00593974"/>
    <w:rsid w:val="00594128"/>
    <w:rsid w:val="005B193A"/>
    <w:rsid w:val="00611ADD"/>
    <w:rsid w:val="00616156"/>
    <w:rsid w:val="00630ED5"/>
    <w:rsid w:val="00672324"/>
    <w:rsid w:val="006B6D7A"/>
    <w:rsid w:val="00702E5A"/>
    <w:rsid w:val="007729C2"/>
    <w:rsid w:val="00780B37"/>
    <w:rsid w:val="007926D9"/>
    <w:rsid w:val="007A3F7B"/>
    <w:rsid w:val="007C40E7"/>
    <w:rsid w:val="007D562B"/>
    <w:rsid w:val="008570A2"/>
    <w:rsid w:val="008B3901"/>
    <w:rsid w:val="008F157F"/>
    <w:rsid w:val="008F5E41"/>
    <w:rsid w:val="008F5F8F"/>
    <w:rsid w:val="00900214"/>
    <w:rsid w:val="00901F58"/>
    <w:rsid w:val="0098188B"/>
    <w:rsid w:val="009F4B02"/>
    <w:rsid w:val="00A041AC"/>
    <w:rsid w:val="00A07926"/>
    <w:rsid w:val="00A10009"/>
    <w:rsid w:val="00A17E18"/>
    <w:rsid w:val="00A21CB7"/>
    <w:rsid w:val="00A33FA3"/>
    <w:rsid w:val="00A43A6F"/>
    <w:rsid w:val="00A54F47"/>
    <w:rsid w:val="00A661A3"/>
    <w:rsid w:val="00A7104F"/>
    <w:rsid w:val="00AD6E49"/>
    <w:rsid w:val="00AF6185"/>
    <w:rsid w:val="00C13662"/>
    <w:rsid w:val="00C22863"/>
    <w:rsid w:val="00C4046E"/>
    <w:rsid w:val="00C5437E"/>
    <w:rsid w:val="00C5586B"/>
    <w:rsid w:val="00C91923"/>
    <w:rsid w:val="00CA3D86"/>
    <w:rsid w:val="00CB30B1"/>
    <w:rsid w:val="00D10D04"/>
    <w:rsid w:val="00D26432"/>
    <w:rsid w:val="00D62B21"/>
    <w:rsid w:val="00D74ECD"/>
    <w:rsid w:val="00D83E7B"/>
    <w:rsid w:val="00D85BF8"/>
    <w:rsid w:val="00DA6672"/>
    <w:rsid w:val="00E22F7F"/>
    <w:rsid w:val="00E32726"/>
    <w:rsid w:val="00E55BB7"/>
    <w:rsid w:val="00E57420"/>
    <w:rsid w:val="00E83244"/>
    <w:rsid w:val="00EA105E"/>
    <w:rsid w:val="00EB32CD"/>
    <w:rsid w:val="00EC189E"/>
    <w:rsid w:val="00F22F6F"/>
    <w:rsid w:val="00F53FAD"/>
    <w:rsid w:val="00F83415"/>
    <w:rsid w:val="00F94C84"/>
    <w:rsid w:val="00FA1064"/>
    <w:rsid w:val="00FA2D0C"/>
    <w:rsid w:val="00FA4B31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EBAA-78DC-42ED-9F95-C99390B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B8C6-9DC9-4563-9AC0-FA18E095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cp:lastPrinted>2015-02-19T10:45:00Z</cp:lastPrinted>
  <dcterms:created xsi:type="dcterms:W3CDTF">2015-06-19T09:57:00Z</dcterms:created>
  <dcterms:modified xsi:type="dcterms:W3CDTF">2015-06-19T09:57:00Z</dcterms:modified>
</cp:coreProperties>
</file>